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83817E" w14:textId="77777777" w:rsidR="000C1DEA" w:rsidRPr="000C1DEA" w:rsidRDefault="000C1DEA" w:rsidP="006E7AEE"/>
    <w:tbl>
      <w:tblPr>
        <w:tblW w:w="0" w:type="auto"/>
        <w:tblInd w:w="-1123" w:type="dxa"/>
        <w:tblLayout w:type="fixed"/>
        <w:tblCellMar>
          <w:left w:w="0" w:type="dxa"/>
          <w:right w:w="0" w:type="dxa"/>
        </w:tblCellMar>
        <w:tblLook w:val="0000" w:firstRow="0" w:lastRow="0" w:firstColumn="0" w:lastColumn="0" w:noHBand="0" w:noVBand="0"/>
      </w:tblPr>
      <w:tblGrid>
        <w:gridCol w:w="624"/>
        <w:gridCol w:w="5954"/>
      </w:tblGrid>
      <w:tr w:rsidR="0016531F" w:rsidRPr="00A435CD" w14:paraId="0D7C2CEB" w14:textId="77777777">
        <w:trPr>
          <w:cantSplit/>
          <w:trHeight w:hRule="exact" w:val="2438"/>
        </w:trPr>
        <w:tc>
          <w:tcPr>
            <w:tcW w:w="624" w:type="dxa"/>
          </w:tcPr>
          <w:p w14:paraId="1C0B9B2A" w14:textId="77777777" w:rsidR="0016531F" w:rsidRPr="00823002" w:rsidRDefault="0016531F">
            <w:pPr>
              <w:pStyle w:val="Adresregel"/>
            </w:pPr>
            <w:bookmarkStart w:id="0" w:name="blwsubtitel" w:colFirst="1" w:colLast="1"/>
          </w:p>
        </w:tc>
        <w:tc>
          <w:tcPr>
            <w:tcW w:w="5954" w:type="dxa"/>
            <w:tcBorders>
              <w:bottom w:val="nil"/>
            </w:tcBorders>
            <w:vAlign w:val="center"/>
          </w:tcPr>
          <w:p w14:paraId="044C4C50" w14:textId="77777777" w:rsidR="00823002" w:rsidRPr="005B4F64" w:rsidRDefault="00823002" w:rsidP="00823002">
            <w:pPr>
              <w:pStyle w:val="stlSubTitel"/>
            </w:pPr>
            <w:r w:rsidRPr="005B4F64">
              <w:rPr>
                <w:rStyle w:val="stlRapportTitel"/>
              </w:rPr>
              <w:t>ProRail Mark</w:t>
            </w:r>
            <w:r w:rsidR="00A435CD" w:rsidRPr="005B4F64">
              <w:rPr>
                <w:rStyle w:val="stlRapportTitel"/>
              </w:rPr>
              <w:t>t</w:t>
            </w:r>
            <w:r w:rsidRPr="005B4F64">
              <w:rPr>
                <w:rStyle w:val="stlRapportTitel"/>
              </w:rPr>
              <w:t xml:space="preserve"> Consultati</w:t>
            </w:r>
            <w:r w:rsidR="00A435CD" w:rsidRPr="005B4F64">
              <w:rPr>
                <w:rStyle w:val="stlRapportTitel"/>
              </w:rPr>
              <w:t>e</w:t>
            </w:r>
            <w:r w:rsidRPr="005B4F64">
              <w:rPr>
                <w:rStyle w:val="stlRapportTitel"/>
              </w:rPr>
              <w:t xml:space="preserve"> </w:t>
            </w:r>
            <w:r w:rsidR="00A435CD" w:rsidRPr="005B4F64">
              <w:rPr>
                <w:rStyle w:val="stlRapportTitel"/>
              </w:rPr>
              <w:t xml:space="preserve">voor </w:t>
            </w:r>
            <w:r w:rsidR="001A5832">
              <w:rPr>
                <w:rStyle w:val="stlRapportTitel"/>
              </w:rPr>
              <w:t>Arnhem Perronfasering spoor 4</w:t>
            </w:r>
          </w:p>
          <w:p w14:paraId="7E18596C" w14:textId="77777777" w:rsidR="00823002" w:rsidRPr="005B4F64" w:rsidRDefault="00823002" w:rsidP="00823002">
            <w:pPr>
              <w:pStyle w:val="stlSubTitel"/>
            </w:pPr>
          </w:p>
          <w:p w14:paraId="072B8590" w14:textId="77777777" w:rsidR="00823002" w:rsidRPr="005B4F64" w:rsidRDefault="00823002" w:rsidP="00823002">
            <w:pPr>
              <w:pStyle w:val="stlSubTitel"/>
            </w:pPr>
          </w:p>
          <w:p w14:paraId="2BAFAC92" w14:textId="77777777" w:rsidR="0016531F" w:rsidRPr="00A435CD" w:rsidRDefault="00A435CD" w:rsidP="00A435CD">
            <w:pPr>
              <w:pStyle w:val="stlSubTitel"/>
            </w:pPr>
            <w:r w:rsidRPr="00A435CD">
              <w:t>Consultatie als voorbereiding op een aanbesteding</w:t>
            </w:r>
          </w:p>
        </w:tc>
      </w:tr>
      <w:bookmarkEnd w:id="0"/>
    </w:tbl>
    <w:p w14:paraId="6FD3D89C" w14:textId="77777777" w:rsidR="0016531F" w:rsidRPr="00A435CD" w:rsidRDefault="0016531F"/>
    <w:p w14:paraId="2D29BD14" w14:textId="77777777" w:rsidR="0016531F" w:rsidRPr="00A435CD" w:rsidRDefault="0016531F"/>
    <w:p w14:paraId="35476B07" w14:textId="77777777" w:rsidR="0016531F" w:rsidRPr="00A435CD" w:rsidRDefault="0016531F"/>
    <w:p w14:paraId="0FE1BF51" w14:textId="77777777" w:rsidR="0016531F" w:rsidRPr="00A435CD" w:rsidRDefault="0016531F"/>
    <w:p w14:paraId="62753CBF" w14:textId="77777777" w:rsidR="0016531F" w:rsidRPr="00A435CD" w:rsidRDefault="0016531F"/>
    <w:p w14:paraId="46A85FAD" w14:textId="77777777" w:rsidR="0016531F" w:rsidRPr="00A435CD" w:rsidRDefault="0016531F"/>
    <w:p w14:paraId="446B4617" w14:textId="77777777" w:rsidR="0016531F" w:rsidRPr="00A435CD" w:rsidRDefault="0016531F"/>
    <w:p w14:paraId="626CBCD1" w14:textId="77777777" w:rsidR="0016531F" w:rsidRPr="00A435CD" w:rsidRDefault="0016531F"/>
    <w:p w14:paraId="00947D50" w14:textId="77777777" w:rsidR="0016531F" w:rsidRPr="00A435CD" w:rsidRDefault="0016531F"/>
    <w:p w14:paraId="5B98224E" w14:textId="77777777" w:rsidR="0016531F" w:rsidRPr="00A435CD" w:rsidRDefault="0016531F"/>
    <w:p w14:paraId="7668E5AC" w14:textId="77777777" w:rsidR="0016531F" w:rsidRPr="00A435CD" w:rsidRDefault="0016531F"/>
    <w:p w14:paraId="313FECE6" w14:textId="77777777" w:rsidR="0016531F" w:rsidRPr="00A435CD" w:rsidRDefault="0016531F"/>
    <w:p w14:paraId="7C6FFF4E" w14:textId="77777777" w:rsidR="0016531F" w:rsidRPr="00A435CD" w:rsidRDefault="0016531F"/>
    <w:p w14:paraId="6FA245AD" w14:textId="77777777" w:rsidR="0016531F" w:rsidRPr="00A435CD" w:rsidRDefault="0016531F"/>
    <w:p w14:paraId="3F57DEE1" w14:textId="77777777" w:rsidR="0016531F" w:rsidRPr="00A435CD" w:rsidRDefault="0016531F"/>
    <w:p w14:paraId="290E4045" w14:textId="77777777" w:rsidR="0016531F" w:rsidRPr="00A435CD" w:rsidRDefault="0016531F"/>
    <w:p w14:paraId="22C46B70" w14:textId="77777777" w:rsidR="0016531F" w:rsidRPr="00A435CD" w:rsidRDefault="0016531F"/>
    <w:p w14:paraId="645A6F64" w14:textId="77777777" w:rsidR="0016531F" w:rsidRPr="00A435CD" w:rsidRDefault="0016531F"/>
    <w:p w14:paraId="7C704902" w14:textId="77777777" w:rsidR="0016531F" w:rsidRPr="00A435CD" w:rsidRDefault="0016531F"/>
    <w:p w14:paraId="7AADD154" w14:textId="77777777" w:rsidR="0016531F" w:rsidRPr="00A435CD" w:rsidRDefault="0016531F"/>
    <w:p w14:paraId="79446A3D" w14:textId="77777777" w:rsidR="0016531F" w:rsidRPr="00A435CD" w:rsidRDefault="0016531F"/>
    <w:p w14:paraId="50ACA790" w14:textId="77777777" w:rsidR="0016531F" w:rsidRPr="00A435CD" w:rsidRDefault="0016531F"/>
    <w:p w14:paraId="0AA50D77" w14:textId="77777777" w:rsidR="0016531F" w:rsidRPr="00A435CD" w:rsidRDefault="0016531F"/>
    <w:p w14:paraId="79025303" w14:textId="77777777" w:rsidR="0016531F" w:rsidRPr="00A435CD" w:rsidRDefault="0016531F"/>
    <w:p w14:paraId="6937908D" w14:textId="77777777" w:rsidR="0016531F" w:rsidRPr="00A435CD" w:rsidRDefault="0016531F"/>
    <w:p w14:paraId="13B151CF" w14:textId="77777777" w:rsidR="0016531F" w:rsidRPr="00A435CD" w:rsidRDefault="0016531F"/>
    <w:p w14:paraId="149C2AD9" w14:textId="77777777" w:rsidR="0016531F" w:rsidRPr="00A435CD" w:rsidRDefault="0016531F" w:rsidP="00542204">
      <w:pPr>
        <w:pStyle w:val="Rubricering"/>
      </w:pPr>
      <w:bookmarkStart w:id="1" w:name="blwclassificatie"/>
      <w:bookmarkEnd w:id="1"/>
    </w:p>
    <w:p w14:paraId="46248699" w14:textId="77777777" w:rsidR="0016531F" w:rsidRDefault="0016531F"/>
    <w:p w14:paraId="024C652A" w14:textId="77777777" w:rsidR="00ED43C4" w:rsidRDefault="00ED43C4"/>
    <w:p w14:paraId="47D1BDF8" w14:textId="77777777" w:rsidR="00ED43C4" w:rsidRDefault="00ED43C4"/>
    <w:p w14:paraId="5471B866" w14:textId="77777777" w:rsidR="00ED43C4" w:rsidRPr="00A435CD" w:rsidRDefault="00ED43C4"/>
    <w:tbl>
      <w:tblPr>
        <w:tblW w:w="10774" w:type="dxa"/>
        <w:tblInd w:w="-2260" w:type="dxa"/>
        <w:tblLayout w:type="fixed"/>
        <w:tblCellMar>
          <w:left w:w="0" w:type="dxa"/>
          <w:right w:w="0" w:type="dxa"/>
        </w:tblCellMar>
        <w:tblLook w:val="0000" w:firstRow="0" w:lastRow="0" w:firstColumn="0" w:lastColumn="0" w:noHBand="0" w:noVBand="0"/>
      </w:tblPr>
      <w:tblGrid>
        <w:gridCol w:w="2268"/>
        <w:gridCol w:w="8506"/>
      </w:tblGrid>
      <w:tr w:rsidR="0016531F" w:rsidRPr="00823002" w14:paraId="3F8A3FBA" w14:textId="77777777" w:rsidTr="5F23E7B0">
        <w:trPr>
          <w:cantSplit/>
          <w:trHeight w:val="240"/>
        </w:trPr>
        <w:tc>
          <w:tcPr>
            <w:tcW w:w="2268" w:type="dxa"/>
          </w:tcPr>
          <w:p w14:paraId="29BC01B7" w14:textId="77777777" w:rsidR="0016531F" w:rsidRPr="00823002" w:rsidRDefault="00823002">
            <w:pPr>
              <w:pStyle w:val="Adresregel"/>
            </w:pPr>
            <w:bookmarkStart w:id="2" w:name="blwpag1kop1"/>
            <w:r w:rsidRPr="00823002">
              <w:t>Van</w:t>
            </w:r>
            <w:bookmarkEnd w:id="2"/>
          </w:p>
        </w:tc>
        <w:tc>
          <w:tcPr>
            <w:tcW w:w="8506" w:type="dxa"/>
          </w:tcPr>
          <w:p w14:paraId="2C9A8919" w14:textId="77777777" w:rsidR="0016531F" w:rsidRPr="00823002" w:rsidRDefault="5F23E7B0">
            <w:r>
              <w:t xml:space="preserve">ProRail Projecten </w:t>
            </w:r>
          </w:p>
        </w:tc>
      </w:tr>
      <w:tr w:rsidR="0016531F" w:rsidRPr="00823002" w14:paraId="75A32F7E" w14:textId="77777777" w:rsidTr="5F23E7B0">
        <w:trPr>
          <w:cantSplit/>
          <w:trHeight w:val="240"/>
        </w:trPr>
        <w:tc>
          <w:tcPr>
            <w:tcW w:w="2268" w:type="dxa"/>
          </w:tcPr>
          <w:p w14:paraId="35BB8C87" w14:textId="77777777" w:rsidR="0016531F" w:rsidRPr="00823002" w:rsidRDefault="00823002">
            <w:pPr>
              <w:pStyle w:val="Adresregel"/>
            </w:pPr>
            <w:bookmarkStart w:id="3" w:name="blwpag1kop2"/>
            <w:r w:rsidRPr="00823002">
              <w:t>Eigenaar</w:t>
            </w:r>
            <w:bookmarkEnd w:id="3"/>
          </w:p>
        </w:tc>
        <w:tc>
          <w:tcPr>
            <w:tcW w:w="8506" w:type="dxa"/>
          </w:tcPr>
          <w:p w14:paraId="770AD53B" w14:textId="4AA02BE8" w:rsidR="0016531F" w:rsidRPr="00823002" w:rsidRDefault="5F23E7B0">
            <w:r>
              <w:t>Rudi van der Borgt</w:t>
            </w:r>
          </w:p>
        </w:tc>
      </w:tr>
      <w:tr w:rsidR="0016531F" w:rsidRPr="00823002" w14:paraId="54E0BFCE" w14:textId="77777777" w:rsidTr="5F23E7B0">
        <w:trPr>
          <w:cantSplit/>
          <w:trHeight w:val="240"/>
        </w:trPr>
        <w:tc>
          <w:tcPr>
            <w:tcW w:w="2268" w:type="dxa"/>
          </w:tcPr>
          <w:p w14:paraId="1061E6BE" w14:textId="77777777" w:rsidR="0016531F" w:rsidRPr="00823002" w:rsidRDefault="0016531F">
            <w:pPr>
              <w:pStyle w:val="Adresregel"/>
            </w:pPr>
            <w:bookmarkStart w:id="4" w:name="blwpag1kop3"/>
            <w:bookmarkEnd w:id="4"/>
          </w:p>
        </w:tc>
        <w:tc>
          <w:tcPr>
            <w:tcW w:w="8506" w:type="dxa"/>
          </w:tcPr>
          <w:p w14:paraId="16DDC524" w14:textId="77777777" w:rsidR="0016531F" w:rsidRPr="00823002" w:rsidRDefault="0016531F">
            <w:bookmarkStart w:id="5" w:name="blwpag1item3"/>
            <w:bookmarkEnd w:id="5"/>
          </w:p>
        </w:tc>
      </w:tr>
      <w:tr w:rsidR="0016531F" w:rsidRPr="00823002" w14:paraId="3E9A8798" w14:textId="77777777" w:rsidTr="5F23E7B0">
        <w:trPr>
          <w:cantSplit/>
          <w:trHeight w:val="240"/>
        </w:trPr>
        <w:tc>
          <w:tcPr>
            <w:tcW w:w="2268" w:type="dxa"/>
          </w:tcPr>
          <w:p w14:paraId="4D2B37D9" w14:textId="77777777" w:rsidR="0016531F" w:rsidRPr="00823002" w:rsidRDefault="00823002">
            <w:pPr>
              <w:pStyle w:val="Adresregel"/>
            </w:pPr>
            <w:bookmarkStart w:id="6" w:name="blwpag1kop5"/>
            <w:r w:rsidRPr="00823002">
              <w:t>Versie</w:t>
            </w:r>
            <w:bookmarkEnd w:id="6"/>
          </w:p>
        </w:tc>
        <w:tc>
          <w:tcPr>
            <w:tcW w:w="8506" w:type="dxa"/>
          </w:tcPr>
          <w:p w14:paraId="0E0A5CE5" w14:textId="619EB96D" w:rsidR="0016531F" w:rsidRPr="00823002" w:rsidRDefault="5F23E7B0" w:rsidP="00E52B94">
            <w:r>
              <w:t>0.</w:t>
            </w:r>
            <w:r w:rsidR="00C01507">
              <w:t>3</w:t>
            </w:r>
          </w:p>
        </w:tc>
      </w:tr>
      <w:tr w:rsidR="0016531F" w:rsidRPr="00823002" w14:paraId="095FE4FD" w14:textId="77777777" w:rsidTr="5F23E7B0">
        <w:trPr>
          <w:cantSplit/>
          <w:trHeight w:val="240"/>
        </w:trPr>
        <w:tc>
          <w:tcPr>
            <w:tcW w:w="2268" w:type="dxa"/>
          </w:tcPr>
          <w:p w14:paraId="4950BA38" w14:textId="77777777" w:rsidR="0016531F" w:rsidRPr="00823002" w:rsidRDefault="00823002">
            <w:pPr>
              <w:pStyle w:val="Adresregel"/>
            </w:pPr>
            <w:bookmarkStart w:id="7" w:name="blwpag1kop6"/>
            <w:r w:rsidRPr="00823002">
              <w:t>Datum</w:t>
            </w:r>
            <w:bookmarkEnd w:id="7"/>
          </w:p>
        </w:tc>
        <w:tc>
          <w:tcPr>
            <w:tcW w:w="8506" w:type="dxa"/>
          </w:tcPr>
          <w:p w14:paraId="3904D4AE" w14:textId="63F9EC4C" w:rsidR="0016531F" w:rsidRPr="00823002" w:rsidRDefault="00DD26D9" w:rsidP="006E7AEE">
            <w:r>
              <w:t>15</w:t>
            </w:r>
            <w:r w:rsidR="5F23E7B0">
              <w:t>-</w:t>
            </w:r>
            <w:r w:rsidR="002E5558">
              <w:t>01</w:t>
            </w:r>
            <w:r w:rsidR="5F23E7B0">
              <w:t>-201</w:t>
            </w:r>
            <w:r w:rsidR="002E5558">
              <w:t>8</w:t>
            </w:r>
          </w:p>
        </w:tc>
      </w:tr>
      <w:tr w:rsidR="0016531F" w:rsidRPr="005B4F64" w14:paraId="3017A836" w14:textId="77777777" w:rsidTr="5F23E7B0">
        <w:trPr>
          <w:cantSplit/>
          <w:trHeight w:val="240"/>
        </w:trPr>
        <w:tc>
          <w:tcPr>
            <w:tcW w:w="2268" w:type="dxa"/>
          </w:tcPr>
          <w:p w14:paraId="3EE08637" w14:textId="77777777" w:rsidR="0016531F" w:rsidRPr="00823002" w:rsidRDefault="00823002">
            <w:pPr>
              <w:pStyle w:val="Adresregel"/>
            </w:pPr>
            <w:bookmarkStart w:id="8" w:name="blwpag1kop7"/>
            <w:r w:rsidRPr="00823002">
              <w:t>Bestand</w:t>
            </w:r>
            <w:bookmarkEnd w:id="8"/>
          </w:p>
        </w:tc>
        <w:tc>
          <w:tcPr>
            <w:tcW w:w="8506" w:type="dxa"/>
          </w:tcPr>
          <w:p w14:paraId="4689D0AF" w14:textId="26031A39" w:rsidR="0016531F" w:rsidRPr="00690ACE" w:rsidRDefault="5F23E7B0" w:rsidP="5F23E7B0">
            <w:pPr>
              <w:rPr>
                <w:lang w:val="en-US"/>
              </w:rPr>
            </w:pPr>
            <w:r w:rsidRPr="5F23E7B0">
              <w:rPr>
                <w:lang w:val="en-US"/>
              </w:rPr>
              <w:t xml:space="preserve">Ah PFS4 </w:t>
            </w:r>
            <w:proofErr w:type="spellStart"/>
            <w:r w:rsidRPr="5F23E7B0">
              <w:rPr>
                <w:lang w:val="en-US"/>
              </w:rPr>
              <w:t>Markt</w:t>
            </w:r>
            <w:proofErr w:type="spellEnd"/>
            <w:r w:rsidRPr="5F23E7B0">
              <w:rPr>
                <w:lang w:val="en-US"/>
              </w:rPr>
              <w:t xml:space="preserve"> </w:t>
            </w:r>
            <w:proofErr w:type="spellStart"/>
            <w:r w:rsidRPr="5F23E7B0">
              <w:rPr>
                <w:lang w:val="en-US"/>
              </w:rPr>
              <w:t>Consultatie</w:t>
            </w:r>
            <w:proofErr w:type="spellEnd"/>
            <w:r w:rsidRPr="5F23E7B0">
              <w:rPr>
                <w:lang w:val="en-US"/>
              </w:rPr>
              <w:t xml:space="preserve"> </w:t>
            </w:r>
          </w:p>
        </w:tc>
      </w:tr>
      <w:tr w:rsidR="0016531F" w:rsidRPr="005B4F64" w14:paraId="39C049A6" w14:textId="77777777" w:rsidTr="5F23E7B0">
        <w:trPr>
          <w:cantSplit/>
          <w:trHeight w:val="240"/>
        </w:trPr>
        <w:tc>
          <w:tcPr>
            <w:tcW w:w="2268" w:type="dxa"/>
          </w:tcPr>
          <w:p w14:paraId="169CE2E8" w14:textId="77777777" w:rsidR="0016531F" w:rsidRPr="002B3A11" w:rsidRDefault="0016531F">
            <w:pPr>
              <w:pStyle w:val="Adresregel"/>
              <w:rPr>
                <w:lang w:val="en-US"/>
              </w:rPr>
            </w:pPr>
          </w:p>
        </w:tc>
        <w:tc>
          <w:tcPr>
            <w:tcW w:w="8506" w:type="dxa"/>
          </w:tcPr>
          <w:p w14:paraId="1BB9961B" w14:textId="77777777" w:rsidR="0016531F" w:rsidRPr="002B3A11" w:rsidRDefault="0016531F">
            <w:pPr>
              <w:rPr>
                <w:lang w:val="en-US"/>
              </w:rPr>
            </w:pPr>
            <w:bookmarkStart w:id="9" w:name="blwpag1item8"/>
            <w:bookmarkEnd w:id="9"/>
          </w:p>
        </w:tc>
      </w:tr>
      <w:tr w:rsidR="0016531F" w:rsidRPr="00823002" w14:paraId="362A277C" w14:textId="77777777" w:rsidTr="5F23E7B0">
        <w:trPr>
          <w:cantSplit/>
          <w:trHeight w:val="240"/>
        </w:trPr>
        <w:tc>
          <w:tcPr>
            <w:tcW w:w="2268" w:type="dxa"/>
          </w:tcPr>
          <w:p w14:paraId="20D635DB" w14:textId="77777777" w:rsidR="0016531F" w:rsidRPr="00823002" w:rsidRDefault="00823002">
            <w:pPr>
              <w:pStyle w:val="Adresregel"/>
            </w:pPr>
            <w:bookmarkStart w:id="10" w:name="blwpag1kop9"/>
            <w:r w:rsidRPr="00823002">
              <w:t>Status</w:t>
            </w:r>
            <w:bookmarkEnd w:id="10"/>
          </w:p>
        </w:tc>
        <w:tc>
          <w:tcPr>
            <w:tcW w:w="8506" w:type="dxa"/>
          </w:tcPr>
          <w:p w14:paraId="54DCD026" w14:textId="29E67C32" w:rsidR="0016531F" w:rsidRPr="00823002" w:rsidRDefault="00C01507">
            <w:r>
              <w:t xml:space="preserve">Definitief </w:t>
            </w:r>
          </w:p>
        </w:tc>
      </w:tr>
      <w:tr w:rsidR="0016531F" w:rsidRPr="00823002" w14:paraId="58B12DDC" w14:textId="77777777" w:rsidTr="5F23E7B0">
        <w:trPr>
          <w:cantSplit/>
          <w:trHeight w:val="240"/>
        </w:trPr>
        <w:tc>
          <w:tcPr>
            <w:tcW w:w="2268" w:type="dxa"/>
          </w:tcPr>
          <w:p w14:paraId="0A39862F" w14:textId="77777777" w:rsidR="0016531F" w:rsidRPr="00823002" w:rsidRDefault="0016531F">
            <w:pPr>
              <w:pStyle w:val="Adresregel"/>
            </w:pPr>
            <w:bookmarkStart w:id="11" w:name="blwpag1kop10"/>
            <w:bookmarkEnd w:id="11"/>
          </w:p>
        </w:tc>
        <w:tc>
          <w:tcPr>
            <w:tcW w:w="8506" w:type="dxa"/>
          </w:tcPr>
          <w:p w14:paraId="5BDD6D26" w14:textId="77777777" w:rsidR="0016531F" w:rsidRPr="00823002" w:rsidRDefault="0016531F">
            <w:bookmarkStart w:id="12" w:name="blwpag1item10"/>
            <w:bookmarkEnd w:id="12"/>
          </w:p>
        </w:tc>
      </w:tr>
    </w:tbl>
    <w:p w14:paraId="20392FB5" w14:textId="77777777" w:rsidR="0016531F" w:rsidRPr="00823002" w:rsidRDefault="0016531F">
      <w:pPr>
        <w:sectPr w:rsidR="0016531F" w:rsidRPr="00823002" w:rsidSect="00823002">
          <w:headerReference w:type="default" r:id="rId13"/>
          <w:footerReference w:type="default" r:id="rId14"/>
          <w:footerReference w:type="first" r:id="rId15"/>
          <w:pgSz w:w="11906" w:h="16838" w:code="9"/>
          <w:pgMar w:top="2552" w:right="868" w:bottom="1400" w:left="2608" w:header="1520" w:footer="601" w:gutter="0"/>
          <w:cols w:space="720"/>
          <w:docGrid w:linePitch="272"/>
        </w:sectPr>
      </w:pPr>
    </w:p>
    <w:p w14:paraId="707BC406" w14:textId="3BE6633F" w:rsidR="0016531F" w:rsidRDefault="5F23E7B0" w:rsidP="002B3A11">
      <w:pPr>
        <w:pStyle w:val="Kop1"/>
      </w:pPr>
      <w:bookmarkStart w:id="15" w:name="_Toc500337135"/>
      <w:r>
        <w:lastRenderedPageBreak/>
        <w:t>Introductie</w:t>
      </w:r>
      <w:bookmarkEnd w:id="15"/>
    </w:p>
    <w:p w14:paraId="571C021B" w14:textId="77777777" w:rsidR="00690ACE" w:rsidRDefault="5F23E7B0" w:rsidP="00267937">
      <w:pPr>
        <w:pStyle w:val="Kop2"/>
      </w:pPr>
      <w:bookmarkStart w:id="16" w:name="_Toc500337136"/>
      <w:r>
        <w:t>Algemeen</w:t>
      </w:r>
      <w:bookmarkEnd w:id="16"/>
    </w:p>
    <w:p w14:paraId="68899D3F" w14:textId="0825BA26" w:rsidR="002B3A11" w:rsidRDefault="5F23E7B0" w:rsidP="00690ACE">
      <w:r>
        <w:t xml:space="preserve">ProRail heeft in haar rol als beheerder van de Nederlandse railinfrastructuur een groot belang bij een goede en beheerste realisatie van projecten aan de infra. Wij hopen dat u wilt </w:t>
      </w:r>
      <w:r w:rsidR="008207A5">
        <w:t>bij</w:t>
      </w:r>
      <w:r>
        <w:t>dragen aan deze marktconsultatie door onderstaande vragen te beantwoorden. Dit helpt ons de markt zo goed mogelijk te benaderen. Alle informatie die hierdoor verkregen wordt kan in de aanbesteding gebruikt worden.</w:t>
      </w:r>
    </w:p>
    <w:p w14:paraId="0262791E" w14:textId="77777777" w:rsidR="00267937" w:rsidRDefault="00267937" w:rsidP="00690ACE"/>
    <w:p w14:paraId="16CD37B6" w14:textId="77777777" w:rsidR="00690ACE" w:rsidRDefault="5F23E7B0" w:rsidP="00267937">
      <w:pPr>
        <w:pStyle w:val="Kop2"/>
      </w:pPr>
      <w:bookmarkStart w:id="17" w:name="_Toc500337137"/>
      <w:r>
        <w:t xml:space="preserve">Doel </w:t>
      </w:r>
      <w:bookmarkEnd w:id="17"/>
    </w:p>
    <w:p w14:paraId="59DF035B" w14:textId="191A6DCC" w:rsidR="002D47BD" w:rsidRDefault="5F23E7B0" w:rsidP="0083584D">
      <w:r>
        <w:t>De vragen in dit document dienen ertoe om de uitvraag van ProRail goed te kunnen matchen met de mogelijkheden die in de markt bestaan en om niet op voorhand bij de uitvraag al partijen of methodieken die een nuttige bijdrage kunnen leveren uit te sluiten.</w:t>
      </w:r>
    </w:p>
    <w:p w14:paraId="5B909A6A" w14:textId="77777777" w:rsidR="002D47BD" w:rsidRDefault="002D47BD" w:rsidP="0083584D"/>
    <w:p w14:paraId="5580C4F9" w14:textId="2A62E6F3" w:rsidR="002D47BD" w:rsidRDefault="5F23E7B0" w:rsidP="0083584D">
      <w:r>
        <w:t xml:space="preserve">In hoofdstuk 2 worden een aantal randvoorwaarden genoemd die ProRail stelt. In hoofdstuk 3 wordt toegelicht welke werkzaamheden ProRail wenst te contracteren en hoofdstuk 4 bevat de vragen die ProRail u wilt stellen. </w:t>
      </w:r>
    </w:p>
    <w:p w14:paraId="481176F3" w14:textId="77777777" w:rsidR="0083584D" w:rsidRDefault="0083584D" w:rsidP="00690ACE"/>
    <w:p w14:paraId="610D10BB" w14:textId="77777777" w:rsidR="0083584D" w:rsidRDefault="5F23E7B0" w:rsidP="0083584D">
      <w:pPr>
        <w:pStyle w:val="Kop2"/>
      </w:pPr>
      <w:bookmarkStart w:id="18" w:name="_Toc500337138"/>
      <w:bookmarkStart w:id="19" w:name="_Hlk503431285"/>
      <w:r>
        <w:t>Procedure</w:t>
      </w:r>
      <w:bookmarkEnd w:id="18"/>
    </w:p>
    <w:bookmarkEnd w:id="19"/>
    <w:p w14:paraId="4FA949EE" w14:textId="0E3BD0C7" w:rsidR="00672970" w:rsidRDefault="00A37CD7" w:rsidP="00123D02">
      <w:r>
        <w:t>De intentie van ProRail is om</w:t>
      </w:r>
      <w:r w:rsidR="008207A5" w:rsidRPr="008207A5">
        <w:t xml:space="preserve"> op basis van de vragen en antwoorden met één of meerdere partijen</w:t>
      </w:r>
      <w:r w:rsidR="008207A5">
        <w:t xml:space="preserve"> (respondenten)</w:t>
      </w:r>
      <w:r>
        <w:t xml:space="preserve"> individuele gesprekken te voeren. </w:t>
      </w:r>
      <w:r w:rsidR="5F23E7B0">
        <w:t>De vorm waarin d</w:t>
      </w:r>
      <w:r w:rsidR="00672970">
        <w:t>i</w:t>
      </w:r>
      <w:r w:rsidR="5F23E7B0">
        <w:t>e gesprekken plaats zullen vinden is nog niet bepaald. Indien u hier</w:t>
      </w:r>
      <w:r w:rsidR="008207A5">
        <w:t>voor</w:t>
      </w:r>
      <w:r w:rsidR="5F23E7B0">
        <w:t xml:space="preserve"> een </w:t>
      </w:r>
      <w:r w:rsidR="00672970">
        <w:t>suggestie</w:t>
      </w:r>
      <w:r w:rsidR="5F23E7B0">
        <w:t xml:space="preserve"> heeft</w:t>
      </w:r>
      <w:r w:rsidR="00672970">
        <w:t xml:space="preserve">, </w:t>
      </w:r>
      <w:r w:rsidR="5F23E7B0">
        <w:t>staat het u vrij om d</w:t>
      </w:r>
      <w:r w:rsidR="00672970">
        <w:t>eze</w:t>
      </w:r>
      <w:r w:rsidR="5F23E7B0">
        <w:t xml:space="preserve"> bij uw </w:t>
      </w:r>
      <w:r w:rsidR="008207A5">
        <w:t xml:space="preserve">reactie </w:t>
      </w:r>
      <w:r w:rsidR="00672970">
        <w:t>kenbaar te maken</w:t>
      </w:r>
      <w:r w:rsidR="5F23E7B0">
        <w:t>.</w:t>
      </w:r>
    </w:p>
    <w:p w14:paraId="453BBC3E" w14:textId="77777777" w:rsidR="00672970" w:rsidRDefault="00672970" w:rsidP="00123D02"/>
    <w:p w14:paraId="07A7A726" w14:textId="6DAEDA63" w:rsidR="00123D02" w:rsidRDefault="5F23E7B0" w:rsidP="00123D02">
      <w:r>
        <w:t xml:space="preserve">Hierbij geldt nadrukkelijk dat uw deelname aan deze marktconsultatie en aan eventuele vervolggesprekken of interviews plaatsvindt op vrijwillige basis. U kunt </w:t>
      </w:r>
      <w:r w:rsidR="00E74612">
        <w:t xml:space="preserve">hieraan </w:t>
      </w:r>
      <w:r>
        <w:t>geen rechten of plichten aan ontlenen ten behoeve van de aanbesteding</w:t>
      </w:r>
      <w:r w:rsidR="00E74612">
        <w:t xml:space="preserve">. Ook kan </w:t>
      </w:r>
      <w:r>
        <w:t xml:space="preserve">ProRail u aan de hand van uw deelname of uw antwoorden in deze marktconsultatie niet uitsluiten van de aanbesteding. </w:t>
      </w:r>
    </w:p>
    <w:p w14:paraId="45C40D95" w14:textId="77777777" w:rsidR="00123D02" w:rsidRDefault="00123D02" w:rsidP="00123D02"/>
    <w:p w14:paraId="0D49F07D" w14:textId="32A67EB2" w:rsidR="003A1AAF" w:rsidRDefault="5F23E7B0" w:rsidP="00123D02">
      <w:r>
        <w:t xml:space="preserve">Mocht u willen deelnemen aan de marktconsultatie dan verzoeken wij u uw antwoorden op onderstaande vragen aan ons toe te zenden </w:t>
      </w:r>
      <w:r w:rsidRPr="00CF2B50">
        <w:t xml:space="preserve">voor uiterlijk </w:t>
      </w:r>
      <w:r w:rsidR="00587B07">
        <w:rPr>
          <w:u w:val="single"/>
        </w:rPr>
        <w:t>5 februari</w:t>
      </w:r>
      <w:r w:rsidRPr="0065428B">
        <w:rPr>
          <w:u w:val="single"/>
        </w:rPr>
        <w:t xml:space="preserve"> 2018.</w:t>
      </w:r>
      <w:r w:rsidRPr="00CF2B50">
        <w:t xml:space="preserve"> De </w:t>
      </w:r>
      <w:r>
        <w:t>manier waarop u de vragen beantwoord</w:t>
      </w:r>
      <w:r w:rsidR="00847986">
        <w:t>t</w:t>
      </w:r>
      <w:r>
        <w:t xml:space="preserve"> en het format waarin u dat doet is vrij. </w:t>
      </w:r>
    </w:p>
    <w:p w14:paraId="38575053" w14:textId="77777777" w:rsidR="0009164B" w:rsidRDefault="0009164B" w:rsidP="00123D02"/>
    <w:p w14:paraId="47FD4DF9" w14:textId="2A4BD4F7" w:rsidR="0009164B" w:rsidRDefault="0009164B" w:rsidP="0009164B">
      <w:pPr>
        <w:pStyle w:val="Kop2"/>
      </w:pPr>
      <w:r>
        <w:t xml:space="preserve">Communicatie </w:t>
      </w:r>
    </w:p>
    <w:p w14:paraId="7FA607BC" w14:textId="1E5BC64A" w:rsidR="00584B28" w:rsidRDefault="00584B28" w:rsidP="00123D02">
      <w:r>
        <w:t xml:space="preserve">Communicatie over en tijdens de consultatieprocedure </w:t>
      </w:r>
      <w:r w:rsidR="0009164B">
        <w:t xml:space="preserve">vindt buiten </w:t>
      </w:r>
      <w:proofErr w:type="spellStart"/>
      <w:r w:rsidR="0009164B">
        <w:t>TenderNed</w:t>
      </w:r>
      <w:proofErr w:type="spellEnd"/>
      <w:r w:rsidR="0009164B">
        <w:t xml:space="preserve"> plaats. Met vragen, opmerkingen c.a. kunt u zich richten tot de Tendermanager voor dit project, M.F. van Galen, email: </w:t>
      </w:r>
      <w:hyperlink r:id="rId16" w:history="1">
        <w:r w:rsidR="0009164B" w:rsidRPr="000B5B09">
          <w:rPr>
            <w:rStyle w:val="Hyperlink"/>
          </w:rPr>
          <w:t>martin.vangalen@prorail.nl</w:t>
        </w:r>
      </w:hyperlink>
      <w:r w:rsidR="0009164B">
        <w:t xml:space="preserve"> </w:t>
      </w:r>
      <w:bookmarkStart w:id="20" w:name="_GoBack"/>
      <w:bookmarkEnd w:id="20"/>
    </w:p>
    <w:p w14:paraId="345685B5" w14:textId="76A08A0F" w:rsidR="00D64560" w:rsidRDefault="00D64560">
      <w:pPr>
        <w:spacing w:line="240" w:lineRule="auto"/>
        <w:rPr>
          <w:b/>
        </w:rPr>
      </w:pPr>
    </w:p>
    <w:p w14:paraId="76544831" w14:textId="77777777" w:rsidR="00D64560" w:rsidRDefault="5F23E7B0" w:rsidP="00D64560">
      <w:pPr>
        <w:pStyle w:val="Kop2"/>
      </w:pPr>
      <w:bookmarkStart w:id="21" w:name="_Toc500337139"/>
      <w:r>
        <w:t>Planning resterend traject</w:t>
      </w:r>
      <w:bookmarkEnd w:id="21"/>
    </w:p>
    <w:p w14:paraId="1A627F08" w14:textId="77777777" w:rsidR="00D64560" w:rsidRDefault="5F23E7B0" w:rsidP="00D64560">
      <w:r>
        <w:t>Hieronder wordt een korte, eerste indicatie gegeven van het vervolgtraject na de marktconsultatie:</w:t>
      </w:r>
    </w:p>
    <w:p w14:paraId="55C0431D" w14:textId="77777777" w:rsidR="008207A5" w:rsidRDefault="008207A5" w:rsidP="008207A5">
      <w:pPr>
        <w:tabs>
          <w:tab w:val="left" w:pos="0"/>
        </w:tabs>
      </w:pPr>
    </w:p>
    <w:p w14:paraId="0CB1FE7F" w14:textId="7EF97162" w:rsidR="00234299" w:rsidRPr="00B81056" w:rsidRDefault="00234299" w:rsidP="008207A5">
      <w:pPr>
        <w:tabs>
          <w:tab w:val="left" w:pos="0"/>
        </w:tabs>
        <w:rPr>
          <w:i/>
        </w:rPr>
      </w:pPr>
      <w:r w:rsidRPr="00B81056">
        <w:rPr>
          <w:i/>
        </w:rPr>
        <w:t xml:space="preserve">Uitvraag </w:t>
      </w:r>
      <w:r w:rsidR="00EF5E48">
        <w:rPr>
          <w:i/>
        </w:rPr>
        <w:t>markt</w:t>
      </w:r>
      <w:r w:rsidRPr="0065428B">
        <w:rPr>
          <w:i/>
        </w:rPr>
        <w:t>consultatie</w:t>
      </w:r>
      <w:r w:rsidRPr="0065428B">
        <w:rPr>
          <w:i/>
        </w:rPr>
        <w:tab/>
      </w:r>
      <w:r w:rsidRPr="0065428B">
        <w:rPr>
          <w:i/>
        </w:rPr>
        <w:tab/>
      </w:r>
      <w:r w:rsidRPr="0065428B">
        <w:rPr>
          <w:i/>
        </w:rPr>
        <w:tab/>
      </w:r>
      <w:r w:rsidRPr="0065428B">
        <w:rPr>
          <w:i/>
        </w:rPr>
        <w:tab/>
      </w:r>
      <w:r w:rsidRPr="0065428B">
        <w:rPr>
          <w:i/>
        </w:rPr>
        <w:tab/>
      </w:r>
      <w:r w:rsidR="00DC0B39">
        <w:rPr>
          <w:i/>
        </w:rPr>
        <w:t>15</w:t>
      </w:r>
      <w:r w:rsidRPr="0065428B">
        <w:rPr>
          <w:i/>
        </w:rPr>
        <w:t xml:space="preserve"> januari 2018</w:t>
      </w:r>
    </w:p>
    <w:p w14:paraId="4FEABA64" w14:textId="2DC2388C" w:rsidR="00234299" w:rsidRPr="00C72860" w:rsidRDefault="00EF5E48" w:rsidP="00DD26D9">
      <w:pPr>
        <w:rPr>
          <w:i/>
          <w:iCs/>
        </w:rPr>
      </w:pPr>
      <w:r>
        <w:rPr>
          <w:i/>
          <w:iCs/>
        </w:rPr>
        <w:t>Verwerkingstijd aannemer</w:t>
      </w:r>
      <w:r w:rsidR="00234299" w:rsidRPr="00C72860">
        <w:rPr>
          <w:i/>
          <w:iCs/>
        </w:rPr>
        <w:tab/>
      </w:r>
      <w:r w:rsidR="00234299" w:rsidRPr="00C72860">
        <w:rPr>
          <w:i/>
          <w:iCs/>
        </w:rPr>
        <w:tab/>
      </w:r>
      <w:r w:rsidR="00234299" w:rsidRPr="00C72860">
        <w:rPr>
          <w:i/>
          <w:iCs/>
        </w:rPr>
        <w:tab/>
      </w:r>
      <w:r w:rsidR="00234299" w:rsidRPr="00C72860">
        <w:rPr>
          <w:i/>
          <w:iCs/>
        </w:rPr>
        <w:tab/>
      </w:r>
      <w:r w:rsidR="00234299" w:rsidRPr="00C72860">
        <w:rPr>
          <w:i/>
          <w:iCs/>
        </w:rPr>
        <w:tab/>
        <w:t>3 weken</w:t>
      </w:r>
    </w:p>
    <w:p w14:paraId="31DD29D3" w14:textId="427FC7E5" w:rsidR="00D64560" w:rsidRPr="00C72860" w:rsidRDefault="00EF5E48" w:rsidP="00DD26D9">
      <w:pPr>
        <w:rPr>
          <w:i/>
          <w:iCs/>
        </w:rPr>
      </w:pPr>
      <w:r>
        <w:rPr>
          <w:i/>
          <w:iCs/>
        </w:rPr>
        <w:t>Indienen van</w:t>
      </w:r>
      <w:r w:rsidRPr="00C72860">
        <w:rPr>
          <w:i/>
          <w:iCs/>
        </w:rPr>
        <w:t xml:space="preserve"> </w:t>
      </w:r>
      <w:r w:rsidR="00D64560" w:rsidRPr="00C72860">
        <w:rPr>
          <w:i/>
          <w:iCs/>
        </w:rPr>
        <w:t>reacties marktconsultatie</w:t>
      </w:r>
      <w:r w:rsidR="00D64560" w:rsidRPr="00C72860">
        <w:rPr>
          <w:i/>
        </w:rPr>
        <w:tab/>
      </w:r>
      <w:r w:rsidR="00D64560" w:rsidRPr="00C72860">
        <w:rPr>
          <w:i/>
        </w:rPr>
        <w:tab/>
      </w:r>
      <w:r w:rsidR="004C3EA7" w:rsidRPr="00C72860">
        <w:rPr>
          <w:i/>
        </w:rPr>
        <w:tab/>
      </w:r>
      <w:r w:rsidR="004C3EA7" w:rsidRPr="00C72860">
        <w:rPr>
          <w:i/>
        </w:rPr>
        <w:tab/>
      </w:r>
      <w:r w:rsidR="0097161B">
        <w:rPr>
          <w:i/>
        </w:rPr>
        <w:t>5</w:t>
      </w:r>
      <w:r w:rsidR="00234299" w:rsidRPr="00C72860">
        <w:rPr>
          <w:i/>
        </w:rPr>
        <w:t xml:space="preserve"> februari 2018</w:t>
      </w:r>
    </w:p>
    <w:p w14:paraId="64417A3E" w14:textId="3B246971" w:rsidR="00234299" w:rsidRPr="00C72860" w:rsidRDefault="00234299" w:rsidP="008207A5">
      <w:pPr>
        <w:rPr>
          <w:i/>
        </w:rPr>
      </w:pPr>
      <w:r w:rsidRPr="00C72860">
        <w:rPr>
          <w:i/>
        </w:rPr>
        <w:t>Behandel</w:t>
      </w:r>
      <w:r w:rsidR="00EF5E48">
        <w:rPr>
          <w:i/>
        </w:rPr>
        <w:t>ingstijd</w:t>
      </w:r>
      <w:r w:rsidRPr="00C72860">
        <w:rPr>
          <w:i/>
        </w:rPr>
        <w:t xml:space="preserve"> reacties door ProRail</w:t>
      </w:r>
      <w:r w:rsidRPr="00C72860">
        <w:rPr>
          <w:i/>
        </w:rPr>
        <w:tab/>
      </w:r>
      <w:r w:rsidRPr="00C72860">
        <w:rPr>
          <w:i/>
        </w:rPr>
        <w:tab/>
      </w:r>
      <w:r w:rsidRPr="00C72860">
        <w:rPr>
          <w:i/>
        </w:rPr>
        <w:tab/>
      </w:r>
      <w:r w:rsidRPr="00C72860">
        <w:rPr>
          <w:i/>
        </w:rPr>
        <w:tab/>
        <w:t>1 week</w:t>
      </w:r>
      <w:r w:rsidR="00D64560" w:rsidRPr="00C72860">
        <w:rPr>
          <w:i/>
        </w:rPr>
        <w:tab/>
      </w:r>
    </w:p>
    <w:p w14:paraId="1507F98D" w14:textId="7EEDF84D" w:rsidR="00234299" w:rsidRPr="00C72860" w:rsidRDefault="00EF5E48" w:rsidP="00DD26D9">
      <w:pPr>
        <w:rPr>
          <w:i/>
          <w:iCs/>
        </w:rPr>
      </w:pPr>
      <w:r>
        <w:rPr>
          <w:i/>
          <w:iCs/>
        </w:rPr>
        <w:t>Uiterlijke terugkoppeling aan aannemers</w:t>
      </w:r>
      <w:r w:rsidR="00234299" w:rsidRPr="00C72860">
        <w:rPr>
          <w:i/>
          <w:iCs/>
        </w:rPr>
        <w:tab/>
      </w:r>
      <w:r w:rsidR="00234299" w:rsidRPr="00C72860">
        <w:rPr>
          <w:i/>
          <w:iCs/>
        </w:rPr>
        <w:tab/>
      </w:r>
      <w:r w:rsidR="00234299" w:rsidRPr="00C72860">
        <w:rPr>
          <w:i/>
          <w:iCs/>
        </w:rPr>
        <w:tab/>
      </w:r>
      <w:r w:rsidR="0097161B">
        <w:rPr>
          <w:i/>
          <w:iCs/>
        </w:rPr>
        <w:t>12</w:t>
      </w:r>
      <w:r w:rsidR="00234299" w:rsidRPr="00C72860">
        <w:rPr>
          <w:i/>
          <w:iCs/>
        </w:rPr>
        <w:t xml:space="preserve"> februari 2018</w:t>
      </w:r>
    </w:p>
    <w:p w14:paraId="0C9A44C5" w14:textId="789D27C3" w:rsidR="00D64560" w:rsidRPr="00C72860" w:rsidRDefault="00234299" w:rsidP="00DD26D9">
      <w:pPr>
        <w:rPr>
          <w:i/>
          <w:iCs/>
        </w:rPr>
      </w:pPr>
      <w:r w:rsidRPr="00C72860">
        <w:rPr>
          <w:i/>
          <w:iCs/>
        </w:rPr>
        <w:t>Eventueel g</w:t>
      </w:r>
      <w:r w:rsidR="00D64560" w:rsidRPr="00C72860">
        <w:rPr>
          <w:i/>
          <w:iCs/>
        </w:rPr>
        <w:t xml:space="preserve">esprekken en </w:t>
      </w:r>
      <w:r w:rsidR="5F23E7B0" w:rsidRPr="00C72860">
        <w:rPr>
          <w:i/>
          <w:iCs/>
        </w:rPr>
        <w:t>interviews</w:t>
      </w:r>
      <w:r w:rsidR="00D64560" w:rsidRPr="00C72860">
        <w:rPr>
          <w:i/>
        </w:rPr>
        <w:tab/>
      </w:r>
      <w:r w:rsidR="00692311" w:rsidRPr="00C72860">
        <w:rPr>
          <w:i/>
        </w:rPr>
        <w:tab/>
      </w:r>
      <w:r w:rsidR="00692311" w:rsidRPr="00C72860">
        <w:rPr>
          <w:i/>
        </w:rPr>
        <w:tab/>
      </w:r>
      <w:r w:rsidR="00C72860" w:rsidRPr="00C72860">
        <w:rPr>
          <w:i/>
        </w:rPr>
        <w:tab/>
      </w:r>
      <w:r w:rsidRPr="00C72860">
        <w:rPr>
          <w:i/>
        </w:rPr>
        <w:t xml:space="preserve">week </w:t>
      </w:r>
      <w:r w:rsidR="0097161B">
        <w:rPr>
          <w:i/>
        </w:rPr>
        <w:t>8</w:t>
      </w:r>
      <w:r w:rsidRPr="00C72860">
        <w:rPr>
          <w:i/>
        </w:rPr>
        <w:t xml:space="preserve"> of </w:t>
      </w:r>
      <w:r w:rsidR="0097161B">
        <w:rPr>
          <w:i/>
        </w:rPr>
        <w:t>9</w:t>
      </w:r>
      <w:r w:rsidRPr="00C72860">
        <w:rPr>
          <w:i/>
        </w:rPr>
        <w:t xml:space="preserve"> 2018</w:t>
      </w:r>
    </w:p>
    <w:p w14:paraId="424B7AE3" w14:textId="11659C06" w:rsidR="00D64560" w:rsidRPr="00C72860" w:rsidRDefault="00234299" w:rsidP="008207A5">
      <w:pPr>
        <w:rPr>
          <w:i/>
          <w:iCs/>
        </w:rPr>
      </w:pPr>
      <w:r w:rsidRPr="00C72860">
        <w:rPr>
          <w:i/>
        </w:rPr>
        <w:t xml:space="preserve">Afronding en schriftelijke </w:t>
      </w:r>
      <w:r w:rsidR="00C72860" w:rsidRPr="00C72860">
        <w:rPr>
          <w:i/>
        </w:rPr>
        <w:t>terugkoppeling</w:t>
      </w:r>
      <w:r w:rsidRPr="00C72860">
        <w:rPr>
          <w:i/>
        </w:rPr>
        <w:t xml:space="preserve"> aan aannemers</w:t>
      </w:r>
      <w:r w:rsidRPr="00C72860">
        <w:rPr>
          <w:i/>
          <w:iCs/>
        </w:rPr>
        <w:tab/>
        <w:t>week 1</w:t>
      </w:r>
      <w:r w:rsidR="0097161B">
        <w:rPr>
          <w:i/>
          <w:iCs/>
        </w:rPr>
        <w:t>0</w:t>
      </w:r>
      <w:r w:rsidRPr="00C72860">
        <w:rPr>
          <w:i/>
          <w:iCs/>
        </w:rPr>
        <w:t xml:space="preserve"> 2018</w:t>
      </w:r>
      <w:r w:rsidR="00D64560" w:rsidRPr="00C72860">
        <w:rPr>
          <w:i/>
        </w:rPr>
        <w:tab/>
      </w:r>
    </w:p>
    <w:p w14:paraId="7012194A" w14:textId="77777777" w:rsidR="00C72860" w:rsidRDefault="00D64560" w:rsidP="008207A5">
      <w:pPr>
        <w:rPr>
          <w:i/>
        </w:rPr>
      </w:pPr>
      <w:r w:rsidRPr="00C72860">
        <w:rPr>
          <w:i/>
        </w:rPr>
        <w:lastRenderedPageBreak/>
        <w:tab/>
      </w:r>
    </w:p>
    <w:p w14:paraId="2BD09172" w14:textId="4565DE68" w:rsidR="00234299" w:rsidRPr="00847986" w:rsidRDefault="00234299" w:rsidP="00DD26D9">
      <w:pPr>
        <w:rPr>
          <w:i/>
        </w:rPr>
      </w:pPr>
      <w:r w:rsidRPr="00847986">
        <w:rPr>
          <w:i/>
        </w:rPr>
        <w:t>Uitvoeringsbeslissing</w:t>
      </w:r>
      <w:r w:rsidRPr="00847986">
        <w:rPr>
          <w:i/>
        </w:rPr>
        <w:tab/>
      </w:r>
      <w:r w:rsidRPr="00847986">
        <w:rPr>
          <w:i/>
        </w:rPr>
        <w:tab/>
      </w:r>
      <w:r w:rsidRPr="00847986">
        <w:rPr>
          <w:i/>
        </w:rPr>
        <w:tab/>
      </w:r>
      <w:r w:rsidRPr="00847986">
        <w:rPr>
          <w:i/>
        </w:rPr>
        <w:tab/>
      </w:r>
      <w:r w:rsidRPr="00847986">
        <w:rPr>
          <w:i/>
        </w:rPr>
        <w:tab/>
      </w:r>
      <w:r w:rsidRPr="00847986">
        <w:rPr>
          <w:i/>
        </w:rPr>
        <w:tab/>
        <w:t>april 2018</w:t>
      </w:r>
    </w:p>
    <w:p w14:paraId="64B61C25" w14:textId="2CA5347F" w:rsidR="00D64560" w:rsidRPr="00847986" w:rsidRDefault="00D64560" w:rsidP="00DD26D9">
      <w:pPr>
        <w:rPr>
          <w:i/>
          <w:iCs/>
        </w:rPr>
      </w:pPr>
      <w:r w:rsidRPr="00847986">
        <w:rPr>
          <w:i/>
          <w:iCs/>
        </w:rPr>
        <w:t>Aanbestedingstraject</w:t>
      </w:r>
      <w:r w:rsidRPr="00847986">
        <w:rPr>
          <w:i/>
        </w:rPr>
        <w:tab/>
      </w:r>
      <w:r w:rsidRPr="00847986">
        <w:rPr>
          <w:i/>
        </w:rPr>
        <w:tab/>
      </w:r>
      <w:r w:rsidRPr="00847986">
        <w:rPr>
          <w:i/>
        </w:rPr>
        <w:tab/>
      </w:r>
      <w:r w:rsidR="004C3EA7" w:rsidRPr="00847986">
        <w:rPr>
          <w:i/>
        </w:rPr>
        <w:tab/>
      </w:r>
      <w:r w:rsidR="004C3EA7" w:rsidRPr="00847986">
        <w:rPr>
          <w:i/>
        </w:rPr>
        <w:tab/>
      </w:r>
      <w:r w:rsidRPr="00847986">
        <w:rPr>
          <w:i/>
        </w:rPr>
        <w:tab/>
      </w:r>
      <w:r w:rsidRPr="00847986">
        <w:rPr>
          <w:i/>
          <w:iCs/>
        </w:rPr>
        <w:t>Q2</w:t>
      </w:r>
      <w:r w:rsidR="00C72860" w:rsidRPr="00847986">
        <w:rPr>
          <w:i/>
          <w:iCs/>
        </w:rPr>
        <w:t xml:space="preserve"> </w:t>
      </w:r>
      <w:r w:rsidR="001A5832" w:rsidRPr="00847986">
        <w:rPr>
          <w:i/>
          <w:iCs/>
        </w:rPr>
        <w:t>-</w:t>
      </w:r>
      <w:r w:rsidR="00C72860" w:rsidRPr="00847986">
        <w:rPr>
          <w:i/>
          <w:iCs/>
        </w:rPr>
        <w:t xml:space="preserve"> </w:t>
      </w:r>
      <w:r w:rsidR="001A5832" w:rsidRPr="00847986">
        <w:rPr>
          <w:i/>
          <w:iCs/>
        </w:rPr>
        <w:t>Q3 2018</w:t>
      </w:r>
    </w:p>
    <w:p w14:paraId="0C7AAF0B" w14:textId="04B1B05B" w:rsidR="004C510C" w:rsidRPr="00847986" w:rsidRDefault="004C510C" w:rsidP="008207A5">
      <w:pPr>
        <w:rPr>
          <w:i/>
          <w:iCs/>
        </w:rPr>
      </w:pPr>
      <w:r w:rsidRPr="00847986">
        <w:rPr>
          <w:i/>
          <w:iCs/>
        </w:rPr>
        <w:t>Gunning Opdracht</w:t>
      </w:r>
      <w:r w:rsidRPr="00847986">
        <w:rPr>
          <w:i/>
          <w:iCs/>
        </w:rPr>
        <w:tab/>
      </w:r>
      <w:r w:rsidRPr="00847986">
        <w:rPr>
          <w:i/>
          <w:iCs/>
        </w:rPr>
        <w:tab/>
      </w:r>
      <w:r w:rsidRPr="00847986">
        <w:rPr>
          <w:i/>
          <w:iCs/>
        </w:rPr>
        <w:tab/>
      </w:r>
      <w:r w:rsidRPr="00847986">
        <w:rPr>
          <w:i/>
          <w:iCs/>
        </w:rPr>
        <w:tab/>
      </w:r>
      <w:r w:rsidRPr="00847986">
        <w:rPr>
          <w:i/>
          <w:iCs/>
        </w:rPr>
        <w:tab/>
      </w:r>
      <w:r w:rsidR="00672970">
        <w:rPr>
          <w:i/>
          <w:iCs/>
        </w:rPr>
        <w:tab/>
      </w:r>
      <w:r w:rsidR="006D6FDD" w:rsidRPr="00847986">
        <w:rPr>
          <w:i/>
          <w:iCs/>
        </w:rPr>
        <w:t>oktober</w:t>
      </w:r>
      <w:r w:rsidRPr="00847986">
        <w:rPr>
          <w:i/>
          <w:iCs/>
        </w:rPr>
        <w:t xml:space="preserve"> 2018</w:t>
      </w:r>
    </w:p>
    <w:p w14:paraId="62541DEC" w14:textId="77777777" w:rsidR="00C72860" w:rsidRPr="00847986" w:rsidRDefault="00C72860" w:rsidP="5F23E7B0">
      <w:pPr>
        <w:rPr>
          <w:i/>
          <w:iCs/>
        </w:rPr>
      </w:pPr>
      <w:r w:rsidRPr="00847986">
        <w:rPr>
          <w:i/>
          <w:iCs/>
        </w:rPr>
        <w:tab/>
      </w:r>
    </w:p>
    <w:p w14:paraId="1F6B25F5" w14:textId="2FC73455" w:rsidR="00C72860" w:rsidRPr="00DD26D9" w:rsidRDefault="00C72860" w:rsidP="00DD26D9">
      <w:pPr>
        <w:rPr>
          <w:i/>
          <w:iCs/>
        </w:rPr>
      </w:pPr>
      <w:r w:rsidRPr="00DD26D9">
        <w:rPr>
          <w:i/>
          <w:iCs/>
        </w:rPr>
        <w:t>Voorbereiding aannemer</w:t>
      </w:r>
      <w:r w:rsidRPr="00DD26D9">
        <w:rPr>
          <w:i/>
          <w:iCs/>
        </w:rPr>
        <w:tab/>
      </w:r>
      <w:r w:rsidRPr="00DD26D9">
        <w:rPr>
          <w:i/>
          <w:iCs/>
        </w:rPr>
        <w:tab/>
      </w:r>
      <w:r w:rsidRPr="00DD26D9">
        <w:rPr>
          <w:i/>
          <w:iCs/>
        </w:rPr>
        <w:tab/>
      </w:r>
      <w:r w:rsidRPr="00DD26D9">
        <w:rPr>
          <w:i/>
          <w:iCs/>
        </w:rPr>
        <w:tab/>
      </w:r>
      <w:r w:rsidR="00672970">
        <w:rPr>
          <w:i/>
          <w:iCs/>
        </w:rPr>
        <w:tab/>
      </w:r>
      <w:r w:rsidRPr="00DD26D9">
        <w:rPr>
          <w:i/>
          <w:iCs/>
        </w:rPr>
        <w:t>Q4 2018 - Q2 2019</w:t>
      </w:r>
    </w:p>
    <w:p w14:paraId="229B6024" w14:textId="1C97C44E" w:rsidR="006D6FDD" w:rsidRPr="00DD26D9" w:rsidRDefault="00847986" w:rsidP="00DD26D9">
      <w:pPr>
        <w:rPr>
          <w:i/>
          <w:iCs/>
        </w:rPr>
      </w:pPr>
      <w:r w:rsidRPr="00DD26D9">
        <w:rPr>
          <w:i/>
          <w:iCs/>
        </w:rPr>
        <w:t xml:space="preserve">4 </w:t>
      </w:r>
      <w:r w:rsidRPr="00847986">
        <w:rPr>
          <w:i/>
          <w:iCs/>
        </w:rPr>
        <w:t xml:space="preserve">voorziene </w:t>
      </w:r>
      <w:r w:rsidRPr="00DD26D9">
        <w:rPr>
          <w:i/>
          <w:iCs/>
        </w:rPr>
        <w:t>TVP-kaders</w:t>
      </w:r>
      <w:r w:rsidRPr="00DD26D9">
        <w:rPr>
          <w:i/>
          <w:iCs/>
        </w:rPr>
        <w:tab/>
      </w:r>
      <w:r w:rsidRPr="00DD26D9">
        <w:rPr>
          <w:i/>
          <w:iCs/>
        </w:rPr>
        <w:tab/>
      </w:r>
      <w:r w:rsidRPr="00DD26D9">
        <w:rPr>
          <w:i/>
          <w:iCs/>
        </w:rPr>
        <w:tab/>
      </w:r>
      <w:r w:rsidRPr="00DD26D9">
        <w:rPr>
          <w:i/>
          <w:iCs/>
        </w:rPr>
        <w:tab/>
      </w:r>
      <w:r w:rsidR="00672970">
        <w:rPr>
          <w:i/>
          <w:iCs/>
        </w:rPr>
        <w:tab/>
      </w:r>
      <w:r w:rsidRPr="00DD26D9">
        <w:rPr>
          <w:i/>
          <w:iCs/>
        </w:rPr>
        <w:t>Zie bijlage 14 van FIS</w:t>
      </w:r>
    </w:p>
    <w:p w14:paraId="3962B4CC" w14:textId="44549807" w:rsidR="00D64560" w:rsidRPr="00DD26D9" w:rsidRDefault="006D6FDD" w:rsidP="00123D02">
      <w:pPr>
        <w:rPr>
          <w:i/>
        </w:rPr>
      </w:pPr>
      <w:r w:rsidRPr="00DD26D9">
        <w:rPr>
          <w:i/>
        </w:rPr>
        <w:t>Indienststelling</w:t>
      </w:r>
      <w:r w:rsidRPr="00DD26D9">
        <w:rPr>
          <w:i/>
        </w:rPr>
        <w:tab/>
      </w:r>
      <w:r w:rsidRPr="00DD26D9">
        <w:rPr>
          <w:i/>
        </w:rPr>
        <w:tab/>
      </w:r>
      <w:r w:rsidRPr="00DD26D9">
        <w:rPr>
          <w:i/>
        </w:rPr>
        <w:tab/>
      </w:r>
      <w:r w:rsidRPr="00DD26D9">
        <w:rPr>
          <w:i/>
        </w:rPr>
        <w:tab/>
      </w:r>
      <w:r w:rsidRPr="00DD26D9">
        <w:rPr>
          <w:i/>
        </w:rPr>
        <w:tab/>
      </w:r>
      <w:r w:rsidRPr="00DD26D9">
        <w:rPr>
          <w:i/>
        </w:rPr>
        <w:tab/>
      </w:r>
      <w:r w:rsidR="00672970">
        <w:rPr>
          <w:i/>
        </w:rPr>
        <w:tab/>
      </w:r>
      <w:r w:rsidR="00847986" w:rsidRPr="00DD26D9">
        <w:rPr>
          <w:i/>
        </w:rPr>
        <w:t>uiterlijk eind december 2019</w:t>
      </w:r>
    </w:p>
    <w:p w14:paraId="1567D5D4" w14:textId="77777777" w:rsidR="00C72860" w:rsidRPr="003A1AAF" w:rsidRDefault="00C72860" w:rsidP="00123D02"/>
    <w:p w14:paraId="1ABECB88" w14:textId="77777777" w:rsidR="00690ACE" w:rsidRDefault="5F23E7B0" w:rsidP="0083584D">
      <w:pPr>
        <w:pStyle w:val="Kop2"/>
      </w:pPr>
      <w:bookmarkStart w:id="22" w:name="_Toc500337140"/>
      <w:r>
        <w:t>Gebruik van deze informatie</w:t>
      </w:r>
      <w:bookmarkEnd w:id="22"/>
    </w:p>
    <w:p w14:paraId="2492D695" w14:textId="694B7EEC" w:rsidR="00096DBA" w:rsidRDefault="5F23E7B0" w:rsidP="00096DBA">
      <w:r>
        <w:t xml:space="preserve">Door deelname aan deze marktconsultatie gaat u er mee akkoord dat ProRail de geleverde antwoorden kan gebruiken bij de voorbereiding van een eventuele aanbesteding van het werk. </w:t>
      </w:r>
    </w:p>
    <w:p w14:paraId="105117A7" w14:textId="7C9CD7B8" w:rsidR="00C72860" w:rsidRDefault="00C72860" w:rsidP="00096DBA"/>
    <w:p w14:paraId="280C995E" w14:textId="12B3E833" w:rsidR="00C72860" w:rsidRPr="00CF2B50" w:rsidRDefault="00C72860" w:rsidP="0065428B">
      <w:pPr>
        <w:pStyle w:val="Kop2"/>
      </w:pPr>
      <w:r w:rsidRPr="00CF2B50">
        <w:t>Vergoeding marktconsultatie</w:t>
      </w:r>
    </w:p>
    <w:p w14:paraId="2F08A544" w14:textId="0D9B288E" w:rsidR="00E74612" w:rsidRDefault="00E74612" w:rsidP="00C72860"/>
    <w:p w14:paraId="17E4D97E" w14:textId="76DAA8D8" w:rsidR="006F71E3" w:rsidRDefault="00EC0B0F" w:rsidP="00C72860">
      <w:r w:rsidRPr="00DD26D9">
        <w:t>ProRail biedt partijen die uitgenodigd worden door ProRail voor een gesprek</w:t>
      </w:r>
      <w:r w:rsidR="006F71E3">
        <w:t>, met het oog op de evt. daartoe te leveren additionele insp</w:t>
      </w:r>
      <w:r w:rsidRPr="00DD26D9">
        <w:t>anningen (zijnde ‘het gesprek’</w:t>
      </w:r>
      <w:r w:rsidR="006F71E3">
        <w:t xml:space="preserve"> en de voorbereiding daarvoor</w:t>
      </w:r>
      <w:r w:rsidRPr="00DD26D9">
        <w:t>)</w:t>
      </w:r>
      <w:r w:rsidR="006F71E3">
        <w:t xml:space="preserve"> een tegemoetkoming in de kosten van € 3.000,--</w:t>
      </w:r>
      <w:r w:rsidRPr="00DD26D9">
        <w:t xml:space="preserve">. </w:t>
      </w:r>
    </w:p>
    <w:p w14:paraId="70DACFC7" w14:textId="77777777" w:rsidR="006F71E3" w:rsidRDefault="006F71E3" w:rsidP="00C72860"/>
    <w:p w14:paraId="1ADFA8B3" w14:textId="3D8C68C5" w:rsidR="00C72860" w:rsidRPr="00C72860" w:rsidRDefault="006F71E3" w:rsidP="00C72860">
      <w:r>
        <w:t xml:space="preserve">Op basis </w:t>
      </w:r>
      <w:r w:rsidR="00672970" w:rsidRPr="00672970">
        <w:t xml:space="preserve">van de ingevulde vragenlijsten zal ProRail </w:t>
      </w:r>
      <w:r>
        <w:t>b</w:t>
      </w:r>
      <w:r w:rsidR="00672970" w:rsidRPr="00672970">
        <w:t>ezien of en in hoeverre een nadere toelichting</w:t>
      </w:r>
      <w:r>
        <w:t>/verdieping</w:t>
      </w:r>
      <w:r w:rsidR="00672970" w:rsidRPr="00672970">
        <w:t xml:space="preserve"> </w:t>
      </w:r>
      <w:r>
        <w:t xml:space="preserve">door middel van een gesprek </w:t>
      </w:r>
      <w:r w:rsidRPr="006F71E3">
        <w:t>wenselijk</w:t>
      </w:r>
      <w:r>
        <w:t xml:space="preserve"> </w:t>
      </w:r>
      <w:r w:rsidR="00672970" w:rsidRPr="00672970">
        <w:t>is.</w:t>
      </w:r>
    </w:p>
    <w:p w14:paraId="20E17DF1" w14:textId="77777777" w:rsidR="00F2614B" w:rsidRDefault="5F23E7B0" w:rsidP="00F2614B">
      <w:pPr>
        <w:pStyle w:val="Kop1"/>
      </w:pPr>
      <w:bookmarkStart w:id="23" w:name="_Toc500337141"/>
      <w:r>
        <w:t>Randvoorwaarden</w:t>
      </w:r>
      <w:bookmarkEnd w:id="23"/>
    </w:p>
    <w:p w14:paraId="05A93EC0" w14:textId="77777777" w:rsidR="00F2614B" w:rsidRDefault="5F23E7B0" w:rsidP="00F2614B">
      <w:pPr>
        <w:pStyle w:val="Kop2"/>
      </w:pPr>
      <w:bookmarkStart w:id="24" w:name="_Toc500337142"/>
      <w:r>
        <w:t>Introductie</w:t>
      </w:r>
      <w:bookmarkEnd w:id="24"/>
    </w:p>
    <w:p w14:paraId="48D90811" w14:textId="6428CD7D" w:rsidR="00F2614B" w:rsidRDefault="5F23E7B0" w:rsidP="00F2614B">
      <w:r>
        <w:t xml:space="preserve">ProRail heeft vier strategische doelen: Een veilig, betrouwbaar, punctueel en duurzaam spoor. Dit werk draagt </w:t>
      </w:r>
      <w:r w:rsidR="00071D96">
        <w:t xml:space="preserve">direct </w:t>
      </w:r>
      <w:r>
        <w:t xml:space="preserve">bij aan een betrouwbaar en punctueel spoor. De andere doelen gelden als randvoorwaarden voor het uitvoeren van de werkzaamheden. </w:t>
      </w:r>
    </w:p>
    <w:p w14:paraId="4917567B" w14:textId="77777777" w:rsidR="00F2614B" w:rsidRDefault="00F2614B" w:rsidP="00F2614B"/>
    <w:p w14:paraId="1F5D9283" w14:textId="77777777" w:rsidR="00F2614B" w:rsidRDefault="5F23E7B0" w:rsidP="00F2614B">
      <w:r>
        <w:t xml:space="preserve">Hieronder worden de belangrijkste randvoorwaarden ter informatie genoemd. Uiteraard wordt dit tijdens de aanbesteding nader ingevuld. Voor dit hoofdstuk geldt dat ProRail nog geen specifieke vragen stelt, maar het wel waardeert indien u uw zienswijze op de mogelijkheden binnen de geschetste kaders geeft. </w:t>
      </w:r>
    </w:p>
    <w:p w14:paraId="63CA7FA8" w14:textId="77777777" w:rsidR="00F2614B" w:rsidRDefault="00F2614B" w:rsidP="00F2614B"/>
    <w:p w14:paraId="6A904897" w14:textId="77777777" w:rsidR="00F2614B" w:rsidRPr="006E44E7" w:rsidRDefault="5F23E7B0" w:rsidP="00F2614B">
      <w:pPr>
        <w:pStyle w:val="Kop2"/>
      </w:pPr>
      <w:bookmarkStart w:id="25" w:name="_Toc500337143"/>
      <w:r>
        <w:t>Voertaal</w:t>
      </w:r>
      <w:bookmarkEnd w:id="25"/>
    </w:p>
    <w:p w14:paraId="3C3DACA9" w14:textId="42D15260" w:rsidR="00F2614B" w:rsidRDefault="5F23E7B0" w:rsidP="00F2614B">
      <w:r>
        <w:t>De voer</w:t>
      </w:r>
      <w:r w:rsidR="008D24A2">
        <w:t xml:space="preserve">taal </w:t>
      </w:r>
      <w:r w:rsidR="00071D96">
        <w:t>binnen het beoogde contract</w:t>
      </w:r>
      <w:r w:rsidR="008D24A2">
        <w:t xml:space="preserve"> is Nederlands.</w:t>
      </w:r>
      <w:r w:rsidR="00071D96">
        <w:rPr>
          <w:highlight w:val="yellow"/>
        </w:rPr>
        <w:t xml:space="preserve"> </w:t>
      </w:r>
    </w:p>
    <w:p w14:paraId="2515A723" w14:textId="77777777" w:rsidR="00F2614B" w:rsidRPr="00DB3613" w:rsidRDefault="00F2614B" w:rsidP="00F2614B"/>
    <w:p w14:paraId="4AB9B817" w14:textId="77777777" w:rsidR="00F2614B" w:rsidRDefault="5F23E7B0" w:rsidP="00F2614B">
      <w:pPr>
        <w:pStyle w:val="Kop2"/>
      </w:pPr>
      <w:bookmarkStart w:id="26" w:name="_Toc500337144"/>
      <w:r>
        <w:t>Veiligheid</w:t>
      </w:r>
      <w:bookmarkEnd w:id="26"/>
    </w:p>
    <w:p w14:paraId="51D8240B" w14:textId="77777777" w:rsidR="00F2614B" w:rsidRPr="008A17F4" w:rsidRDefault="5F23E7B0" w:rsidP="00F2614B">
      <w:r>
        <w:t xml:space="preserve">ProRail heeft verstrekkende veiligheidseisen. U zult voor het uitvoeren van werkzaamheden aan het spoor in een treinvrije periode nodig een gecertificeerde partij moeten aantrekken, of zelf dergelijke certificering moeten behalen. Zie </w:t>
      </w:r>
      <w:hyperlink r:id="rId17">
        <w:r w:rsidRPr="5F23E7B0">
          <w:rPr>
            <w:rStyle w:val="Hyperlink"/>
          </w:rPr>
          <w:t>https://www.prorail.nl/leveranciers/veilig-werken</w:t>
        </w:r>
      </w:hyperlink>
      <w:r>
        <w:t xml:space="preserve"> voor meer informatie.</w:t>
      </w:r>
    </w:p>
    <w:p w14:paraId="6BEBA418" w14:textId="77777777" w:rsidR="00F2614B" w:rsidRDefault="00F2614B" w:rsidP="00F2614B"/>
    <w:p w14:paraId="4A030E5A" w14:textId="77777777" w:rsidR="00F2614B" w:rsidRDefault="5F23E7B0" w:rsidP="00F2614B">
      <w:pPr>
        <w:pStyle w:val="Kop2"/>
      </w:pPr>
      <w:bookmarkStart w:id="27" w:name="_Toc500337145"/>
      <w:r>
        <w:t>Punctualiteit en betrouwbaarheid</w:t>
      </w:r>
      <w:bookmarkEnd w:id="27"/>
    </w:p>
    <w:p w14:paraId="724A603E" w14:textId="60F88B08" w:rsidR="001A5832" w:rsidRPr="00AF114D" w:rsidRDefault="5F23E7B0" w:rsidP="00F2614B">
      <w:r>
        <w:t>Punctualiteit van de dienstregeling is bij een drukbezet spoorwegnetwerk als dat van Nederland van groot belang. Het vaststellen en verkrijgen van benodigde buitendienststellingen is daarom een belangrijk aandachtspunt, zowel in duur als in onttrekkingsgebied. Voor dit werk is de verwachting dat er grote en langdurige onttrekkingen nodig (kunnen) zijn.</w:t>
      </w:r>
    </w:p>
    <w:p w14:paraId="2A5B2AA7" w14:textId="19FFEDE5" w:rsidR="00A435CD" w:rsidRPr="00AF114D" w:rsidRDefault="5F23E7B0" w:rsidP="00F2614B">
      <w:r>
        <w:lastRenderedPageBreak/>
        <w:t>ProRail vraagt expliciet om uw beeld van de benodigde TVP kaders voor dit werk en staat open voor een verkenning van verschillende opties.</w:t>
      </w:r>
    </w:p>
    <w:p w14:paraId="2BE4E4D0" w14:textId="5B753CB0" w:rsidR="0067338A" w:rsidRDefault="0067338A">
      <w:pPr>
        <w:spacing w:line="240" w:lineRule="auto"/>
      </w:pPr>
    </w:p>
    <w:p w14:paraId="3386B462" w14:textId="13E44DF3" w:rsidR="0067338A" w:rsidRPr="002B3A11" w:rsidRDefault="5F23E7B0" w:rsidP="0067338A">
      <w:pPr>
        <w:pStyle w:val="Kop1"/>
      </w:pPr>
      <w:bookmarkStart w:id="28" w:name="_Toc500337146"/>
      <w:r>
        <w:t>Gevraagde werk</w:t>
      </w:r>
      <w:bookmarkEnd w:id="28"/>
    </w:p>
    <w:p w14:paraId="51C2E559" w14:textId="69A55216" w:rsidR="0067338A" w:rsidRDefault="5F23E7B0" w:rsidP="0067338A">
      <w:pPr>
        <w:pStyle w:val="Kop2"/>
      </w:pPr>
      <w:bookmarkStart w:id="29" w:name="_Toc500337147"/>
      <w:r>
        <w:t xml:space="preserve">Algemeen </w:t>
      </w:r>
      <w:bookmarkEnd w:id="29"/>
    </w:p>
    <w:p w14:paraId="407BCBCF" w14:textId="536DD9C5" w:rsidR="00120CD0" w:rsidRDefault="007440F1" w:rsidP="0090211C">
      <w:r w:rsidRPr="00DD26D9">
        <w:t>Per 1 januari 2020</w:t>
      </w:r>
      <w:r w:rsidR="0090211C" w:rsidRPr="00DD26D9">
        <w:t xml:space="preserve"> willen ProRail en de vervoerders, bovenop het handhaven van de huidige treindiensten, extra treinen laten rijden tussen Nijmegen en Arnhem</w:t>
      </w:r>
      <w:r w:rsidR="0090211C" w:rsidRPr="006F71E3">
        <w:t>. In de huidige situatie is de</w:t>
      </w:r>
      <w:r w:rsidR="0090211C" w:rsidRPr="00CA73BE">
        <w:t xml:space="preserve"> perroncapaciteit op Arnhem juist toereikend om alle treinen te faciliteren. ProRail en de vervoerders hebben aangegeven de huidige perroncapaciteit voor een korte periode acceptabel te vinden. Echter </w:t>
      </w:r>
      <w:r w:rsidR="00120CD0">
        <w:t>om</w:t>
      </w:r>
      <w:r w:rsidR="0090211C" w:rsidRPr="00CA73BE">
        <w:t xml:space="preserve"> het implementeren van PHS en de robuustheid </w:t>
      </w:r>
      <w:r w:rsidR="00120CD0">
        <w:t xml:space="preserve">van de dienstregeling </w:t>
      </w:r>
      <w:r w:rsidR="0090211C" w:rsidRPr="00CA73BE">
        <w:t xml:space="preserve">te kunnen borgen is de huidige perroncapaciteit op Arnhem ontoereikend en dient deze uitgebreid te worden. </w:t>
      </w:r>
    </w:p>
    <w:p w14:paraId="25A8AEEE" w14:textId="77777777" w:rsidR="00120CD0" w:rsidRDefault="00120CD0" w:rsidP="0090211C"/>
    <w:p w14:paraId="6C8E2852" w14:textId="38483408" w:rsidR="0090211C" w:rsidRDefault="0090211C" w:rsidP="0090211C">
      <w:r w:rsidRPr="00CA73BE">
        <w:t xml:space="preserve">De oplossing </w:t>
      </w:r>
      <w:r w:rsidR="00120CD0">
        <w:t xml:space="preserve">daartoe </w:t>
      </w:r>
      <w:r w:rsidRPr="00CA73BE">
        <w:t xml:space="preserve">is het aanleggen van een perronfasering op spoor 4. De provincie Gelderland heeft ProRail de opdracht gegeven om de perronfasering </w:t>
      </w:r>
      <w:r w:rsidR="00120CD0">
        <w:t>te (doen) realiseren</w:t>
      </w:r>
      <w:r w:rsidRPr="00CA73BE">
        <w:t xml:space="preserve">. </w:t>
      </w:r>
    </w:p>
    <w:p w14:paraId="31D3143F" w14:textId="4D3BC6D2" w:rsidR="006F71E3" w:rsidRDefault="006F71E3" w:rsidP="0090211C"/>
    <w:p w14:paraId="546D50E8" w14:textId="47BBC3B4" w:rsidR="0067338A" w:rsidRDefault="5F23E7B0" w:rsidP="0067338A">
      <w:pPr>
        <w:pStyle w:val="Kop2"/>
      </w:pPr>
      <w:bookmarkStart w:id="30" w:name="_Toc500337148"/>
      <w:r>
        <w:t xml:space="preserve">Scope van het werk </w:t>
      </w:r>
      <w:bookmarkEnd w:id="30"/>
    </w:p>
    <w:p w14:paraId="1581F2C8" w14:textId="244881A4" w:rsidR="0067338A" w:rsidRDefault="0067338A" w:rsidP="0067338A">
      <w:pPr>
        <w:ind w:left="2127" w:hanging="2127"/>
      </w:pPr>
    </w:p>
    <w:p w14:paraId="0105DCBC" w14:textId="77777777" w:rsidR="0090211C" w:rsidRPr="00CA73BE" w:rsidRDefault="0090211C" w:rsidP="0090211C">
      <w:r w:rsidRPr="00CA73BE">
        <w:t>De scope van het project is beperkt tot de perronfasering op spoor 4 in Arnhem en de bereikbaarheid daarvan naar Elst/Nijmegen. Andere sporen en treinpaden blijven buiten beschouwing en worden in het kader van dit project niet gewijzigd.</w:t>
      </w:r>
    </w:p>
    <w:p w14:paraId="58F1C58D" w14:textId="77777777" w:rsidR="0090211C" w:rsidRPr="00CA73BE" w:rsidRDefault="0090211C" w:rsidP="0090211C">
      <w:r w:rsidRPr="00CA73BE">
        <w:t>Het onderstaande figuur geeft de wijzigingen schematisch weer. De rode sporen en bijbehorende overloopwissels worden aangelegd op het emplacement van Arnhem (1 &amp; 3). Doordat de huidige perronlengte niet voldoet voor twee perronfases wordt perronspoor 4 verlengd (2).</w:t>
      </w:r>
    </w:p>
    <w:p w14:paraId="4E34A756" w14:textId="2637CF2D" w:rsidR="0090211C" w:rsidRDefault="0090211C" w:rsidP="0090211C">
      <w:r w:rsidRPr="00CA73BE">
        <w:t>Aanvullend op de verlenging van perronspoor 4 wordt ter plaatse ook een perronverbreding van het eerste perron in het project meegenomen. Deze wijziging is optioneel en gewenst vanuit ProRail Stations.</w:t>
      </w:r>
    </w:p>
    <w:p w14:paraId="4613B2FC" w14:textId="77777777" w:rsidR="00120CD0" w:rsidRPr="00CA73BE" w:rsidRDefault="00120CD0" w:rsidP="0090211C"/>
    <w:p w14:paraId="55046FDF" w14:textId="2D596C2E" w:rsidR="0090211C" w:rsidRPr="00CA73BE" w:rsidRDefault="00120CD0" w:rsidP="0090211C">
      <w:r w:rsidRPr="00CA73BE">
        <w:rPr>
          <w:noProof/>
        </w:rPr>
        <w:drawing>
          <wp:inline distT="0" distB="0" distL="0" distR="0" wp14:anchorId="5A97D90E" wp14:editId="0655A25D">
            <wp:extent cx="5353050" cy="1583182"/>
            <wp:effectExtent l="0" t="0" r="0" b="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53050" cy="1583182"/>
                    </a:xfrm>
                    <a:prstGeom prst="rect">
                      <a:avLst/>
                    </a:prstGeom>
                    <a:noFill/>
                    <a:ln>
                      <a:noFill/>
                    </a:ln>
                  </pic:spPr>
                </pic:pic>
              </a:graphicData>
            </a:graphic>
          </wp:inline>
        </w:drawing>
      </w:r>
    </w:p>
    <w:p w14:paraId="2644B1DA" w14:textId="44C1D3BB" w:rsidR="0090211C" w:rsidRPr="00CA73BE" w:rsidRDefault="0090211C" w:rsidP="0090211C"/>
    <w:p w14:paraId="3467CAFE" w14:textId="77777777" w:rsidR="0090211C" w:rsidRDefault="0090211C" w:rsidP="0090211C">
      <w:pPr>
        <w:rPr>
          <w:i/>
        </w:rPr>
      </w:pPr>
      <w:r w:rsidRPr="00CA73BE">
        <w:rPr>
          <w:i/>
        </w:rPr>
        <w:t>Figuur 1: Eindbeeld emplacement Arnhem</w:t>
      </w:r>
    </w:p>
    <w:p w14:paraId="1896FE60" w14:textId="77777777" w:rsidR="0090211C" w:rsidRDefault="0090211C">
      <w:pPr>
        <w:spacing w:line="240" w:lineRule="auto"/>
      </w:pPr>
    </w:p>
    <w:p w14:paraId="007838C8" w14:textId="3C39946E" w:rsidR="007440F1" w:rsidRDefault="0090211C" w:rsidP="007440F1">
      <w:pPr>
        <w:spacing w:line="240" w:lineRule="auto"/>
      </w:pPr>
      <w:r>
        <w:t>Op basis van het bovenstaande is er afgel</w:t>
      </w:r>
      <w:r w:rsidR="007440F1">
        <w:t xml:space="preserve">open jaar een FIS-studie uitgevoerd. Zie bijlage. Naar aanleiding van deze FIS-studie is er binnen ProRail een voorkeursvariant vastgesteld, zijnde variant 1B. Deze variant 1B wordt uitgewerkt tot een geprotocolleerd RVTO en </w:t>
      </w:r>
      <w:r w:rsidR="00120CD0">
        <w:t xml:space="preserve">vervolgens </w:t>
      </w:r>
      <w:r w:rsidR="007440F1">
        <w:t xml:space="preserve">tot twee </w:t>
      </w:r>
      <w:r w:rsidR="00120CD0">
        <w:t>contracten.</w:t>
      </w:r>
      <w:r w:rsidR="007440F1">
        <w:t xml:space="preserve"> </w:t>
      </w:r>
      <w:r w:rsidR="00120CD0">
        <w:t xml:space="preserve">Deze contracten zijn: </w:t>
      </w:r>
    </w:p>
    <w:p w14:paraId="1B84ABF1" w14:textId="77777777" w:rsidR="007440F1" w:rsidRDefault="007440F1" w:rsidP="007440F1">
      <w:pPr>
        <w:spacing w:line="240" w:lineRule="auto"/>
      </w:pPr>
    </w:p>
    <w:p w14:paraId="4C4BE7E8" w14:textId="08000726" w:rsidR="007440F1" w:rsidRDefault="00120CD0" w:rsidP="00DD26D9">
      <w:pPr>
        <w:pStyle w:val="Lijstalinea"/>
        <w:numPr>
          <w:ilvl w:val="0"/>
          <w:numId w:val="17"/>
        </w:numPr>
        <w:ind w:left="426" w:hanging="426"/>
      </w:pPr>
      <w:r>
        <w:t xml:space="preserve">Contract </w:t>
      </w:r>
      <w:r w:rsidR="007440F1">
        <w:t>ten behoeve van de EBS-wijziging (wordt gecontracteerd aan Siemens);</w:t>
      </w:r>
    </w:p>
    <w:p w14:paraId="4D1BC390" w14:textId="45001556" w:rsidR="00997F66" w:rsidRDefault="00120CD0" w:rsidP="00DD26D9">
      <w:pPr>
        <w:pStyle w:val="Lijstalinea"/>
        <w:numPr>
          <w:ilvl w:val="0"/>
          <w:numId w:val="17"/>
        </w:numPr>
        <w:ind w:left="426" w:hanging="426"/>
      </w:pPr>
      <w:r>
        <w:lastRenderedPageBreak/>
        <w:t>Contract ten beho</w:t>
      </w:r>
      <w:r w:rsidR="007440F1">
        <w:t>eve van de overige disciplines, zoals baan en spoor, civiele techniek, seinwezen, tractie- en energievoorziening, perronvoorzieningen, e.d.</w:t>
      </w:r>
      <w:bookmarkStart w:id="31" w:name="Start"/>
      <w:bookmarkEnd w:id="31"/>
      <w:r w:rsidR="007440F1" w:rsidRPr="0065428B">
        <w:t xml:space="preserve"> De </w:t>
      </w:r>
      <w:r w:rsidR="007440F1">
        <w:t>aannemer van dit werk zal ook verantwoordelijk zijn voor het tijdig</w:t>
      </w:r>
      <w:r w:rsidR="006A424C">
        <w:t xml:space="preserve"> ter acceptatie aanbieden van de Staat van Aanwijzing ten behoeve van de EBS-wijziging (tenminste 36 weken voor IDS) en het tijdig ter acceptatie aanbieden van de </w:t>
      </w:r>
      <w:proofErr w:type="spellStart"/>
      <w:r w:rsidR="006A424C">
        <w:t>to-build</w:t>
      </w:r>
      <w:proofErr w:type="spellEnd"/>
      <w:r w:rsidR="006A424C">
        <w:t xml:space="preserve"> </w:t>
      </w:r>
      <w:proofErr w:type="spellStart"/>
      <w:r w:rsidR="006A424C">
        <w:t>SWOD’s</w:t>
      </w:r>
      <w:proofErr w:type="spellEnd"/>
      <w:r w:rsidR="006A424C">
        <w:t xml:space="preserve"> (tenminste 36 weken voor IDS). Bovendien zal de aannemer van dit Werk ook een </w:t>
      </w:r>
      <w:r w:rsidR="00FC1B99">
        <w:t>coördinatie</w:t>
      </w:r>
      <w:r w:rsidR="006A424C">
        <w:t>verplichting verkrijgen richting het contract van Siemens ten behoeve van de EBS-wijziging.</w:t>
      </w:r>
    </w:p>
    <w:p w14:paraId="7213FC24" w14:textId="68573B12" w:rsidR="00120CD0" w:rsidRDefault="00120CD0" w:rsidP="00DD26D9">
      <w:pPr>
        <w:pStyle w:val="Lijstalinea"/>
        <w:ind w:left="426"/>
      </w:pPr>
    </w:p>
    <w:p w14:paraId="758209FC" w14:textId="045060F1" w:rsidR="00120CD0" w:rsidRDefault="00120CD0" w:rsidP="00DD26D9">
      <w:pPr>
        <w:pStyle w:val="Lijstalinea"/>
        <w:ind w:left="426"/>
      </w:pPr>
      <w:r>
        <w:t>Dit contract wordt uitgewerkt in een multidisciplinaire vraagspecificatie cf. de UAV-</w:t>
      </w:r>
      <w:proofErr w:type="spellStart"/>
      <w:r>
        <w:t>Gc</w:t>
      </w:r>
      <w:proofErr w:type="spellEnd"/>
      <w:r>
        <w:t xml:space="preserve"> 2005 volgens, gelet op de beperkt aanwezige ontwerpvrijheid, het model ‘Oplossingsgericht specificeren’.</w:t>
      </w:r>
    </w:p>
    <w:p w14:paraId="1AA3BF57" w14:textId="00BF60D7" w:rsidR="00120CD0" w:rsidRDefault="00120CD0" w:rsidP="00DD26D9">
      <w:pPr>
        <w:pStyle w:val="Lijstalinea"/>
        <w:ind w:left="426"/>
      </w:pPr>
    </w:p>
    <w:p w14:paraId="48F2BFAB" w14:textId="01C52320" w:rsidR="00120CD0" w:rsidRPr="00182F08" w:rsidRDefault="00120CD0" w:rsidP="00DD26D9">
      <w:pPr>
        <w:pStyle w:val="Lijstalinea"/>
        <w:ind w:left="426"/>
      </w:pPr>
      <w:r>
        <w:t xml:space="preserve">Gelet op aard van het werk en de betrokken techniekvelden </w:t>
      </w:r>
      <w:r w:rsidR="00182F08">
        <w:t xml:space="preserve">(zie hierna) </w:t>
      </w:r>
      <w:r>
        <w:t xml:space="preserve">ligt het in de rede dat aanbesteding, </w:t>
      </w:r>
      <w:r w:rsidR="00182F08">
        <w:t>naast h</w:t>
      </w:r>
      <w:r>
        <w:t>et ARN</w:t>
      </w:r>
      <w:r>
        <w:rPr>
          <w:vertAlign w:val="superscript"/>
        </w:rPr>
        <w:t>2016</w:t>
      </w:r>
      <w:r>
        <w:rPr>
          <w:vertAlign w:val="subscript"/>
        </w:rPr>
        <w:t>,</w:t>
      </w:r>
      <w:r>
        <w:t xml:space="preserve"> plaatsvindt onder toepass</w:t>
      </w:r>
      <w:r w:rsidR="00182F08">
        <w:t>elijkheid van de Erkenningsregeling EP</w:t>
      </w:r>
      <w:r w:rsidR="00182F08">
        <w:rPr>
          <w:vertAlign w:val="superscript"/>
        </w:rPr>
        <w:t>2016</w:t>
      </w:r>
      <w:r w:rsidR="00182F08">
        <w:rPr>
          <w:vertAlign w:val="subscript"/>
        </w:rPr>
        <w:t xml:space="preserve">, </w:t>
      </w:r>
      <w:r w:rsidR="00182F08">
        <w:t>branches ‘Spoorwerk’ en ‘treinbeveiliging’.</w:t>
      </w:r>
    </w:p>
    <w:p w14:paraId="4639B046" w14:textId="068F4DAF" w:rsidR="006A424C" w:rsidRDefault="006A424C" w:rsidP="0065428B"/>
    <w:p w14:paraId="6F905E78" w14:textId="47DE8963" w:rsidR="004E791C" w:rsidRDefault="006A424C" w:rsidP="00DD26D9">
      <w:pPr>
        <w:rPr>
          <w:b/>
          <w:kern w:val="28"/>
          <w:sz w:val="26"/>
          <w:highlight w:val="yellow"/>
        </w:rPr>
      </w:pPr>
      <w:r>
        <w:t>In bijgevoegde FIS vindt men o.a. de binnen ProRail vastgestelde voorkeursvariant (zijnde variant 1B), inclusief de geplande TVP-kaders voor het Werk</w:t>
      </w:r>
      <w:r w:rsidR="00FC1B99">
        <w:t xml:space="preserve"> en informatie over een aantal onderzochte conditievelden</w:t>
      </w:r>
      <w:r>
        <w:t>.</w:t>
      </w:r>
      <w:r w:rsidR="00847986">
        <w:t xml:space="preserve"> Qua disciplines voorziet de opdrachtgever de volgende verdeling in het toekomstige Werk: </w:t>
      </w:r>
      <w:r w:rsidR="00847986" w:rsidRPr="00DD26D9">
        <w:t>55% Baan en spoor, pl</w:t>
      </w:r>
      <w:r w:rsidR="00847986">
        <w:t>us bovenleiding en installaties</w:t>
      </w:r>
      <w:r w:rsidR="004E791C">
        <w:t xml:space="preserve"> </w:t>
      </w:r>
      <w:r w:rsidR="00847986" w:rsidRPr="00DD26D9">
        <w:t>(</w:t>
      </w:r>
      <w:r w:rsidR="004E791C">
        <w:t xml:space="preserve">waaronder </w:t>
      </w:r>
      <w:r w:rsidR="00847986" w:rsidRPr="00DD26D9">
        <w:t>wisselverwarming)</w:t>
      </w:r>
      <w:r w:rsidR="00847986">
        <w:t>; 30% Treinbeveiliging plus K&amp;L</w:t>
      </w:r>
      <w:r w:rsidR="004E791C">
        <w:t xml:space="preserve"> en </w:t>
      </w:r>
      <w:r w:rsidR="00847986" w:rsidRPr="00DD26D9">
        <w:t>15% Civiel (= perron</w:t>
      </w:r>
      <w:r w:rsidR="004E791C">
        <w:t>verlenging en -verbreding</w:t>
      </w:r>
      <w:r w:rsidR="00847986" w:rsidRPr="00DD26D9">
        <w:t>)</w:t>
      </w:r>
      <w:r w:rsidR="004E791C">
        <w:t>.</w:t>
      </w:r>
      <w:bookmarkStart w:id="32" w:name="_Toc500337149"/>
    </w:p>
    <w:p w14:paraId="3D2A5B8E" w14:textId="29FD2565" w:rsidR="008D1962" w:rsidRPr="00DD26D9" w:rsidRDefault="5F23E7B0" w:rsidP="008D1962">
      <w:pPr>
        <w:pStyle w:val="Kop1"/>
      </w:pPr>
      <w:r w:rsidRPr="00DD26D9">
        <w:t>Vragen en verkenning mogelijkheden contract en uitvoering</w:t>
      </w:r>
      <w:bookmarkEnd w:id="32"/>
    </w:p>
    <w:p w14:paraId="1D07342D" w14:textId="77777777" w:rsidR="00A15167" w:rsidRDefault="5F23E7B0" w:rsidP="002F5BA0">
      <w:pPr>
        <w:pStyle w:val="Kop2"/>
      </w:pPr>
      <w:bookmarkStart w:id="33" w:name="_Toc500337150"/>
      <w:r>
        <w:t>Introductie</w:t>
      </w:r>
      <w:bookmarkEnd w:id="33"/>
    </w:p>
    <w:p w14:paraId="386950CE" w14:textId="6F2D309D" w:rsidR="00FB6C24" w:rsidRPr="00FB6C24" w:rsidRDefault="5F23E7B0" w:rsidP="00FB6C24">
      <w:r>
        <w:t xml:space="preserve">ProRail is geïnteresseerd in uw mening op welke wijze (en met welke randvoorwaarden) </w:t>
      </w:r>
      <w:r w:rsidR="00FC1B99">
        <w:t xml:space="preserve">het </w:t>
      </w:r>
      <w:r>
        <w:t>contract</w:t>
      </w:r>
      <w:r w:rsidR="00FC1B99">
        <w:t>,</w:t>
      </w:r>
      <w:r>
        <w:t xml:space="preserve"> </w:t>
      </w:r>
      <w:r w:rsidR="00FC1B99">
        <w:t xml:space="preserve">zijnde: ‘Werk ten behoeve van de overige disciplines’, </w:t>
      </w:r>
      <w:r>
        <w:t xml:space="preserve">het beste aanbesteedt en uitgevoerd kan worden. </w:t>
      </w:r>
      <w:r w:rsidR="00FC1B99">
        <w:t xml:space="preserve">Hierbij geldt </w:t>
      </w:r>
      <w:r w:rsidR="003626A3">
        <w:t xml:space="preserve">dat de eindsituatie van het werk </w:t>
      </w:r>
      <w:r w:rsidR="00FC1B99">
        <w:t xml:space="preserve">voor </w:t>
      </w:r>
      <w:r w:rsidR="003626A3">
        <w:t>1 januari 2020 in dienst gesteld dient te zijn.</w:t>
      </w:r>
    </w:p>
    <w:p w14:paraId="3B4DB9FD" w14:textId="77777777" w:rsidR="00F2614B" w:rsidRDefault="00F2614B" w:rsidP="0048021E"/>
    <w:p w14:paraId="36491B71" w14:textId="77777777" w:rsidR="00D67FE3" w:rsidRDefault="00D67FE3" w:rsidP="00D67FE3">
      <w:pPr>
        <w:pStyle w:val="Kop2"/>
      </w:pPr>
      <w:bookmarkStart w:id="34" w:name="_Toc500337151"/>
      <w:r>
        <w:t>Vragen</w:t>
      </w:r>
      <w:bookmarkEnd w:id="34"/>
    </w:p>
    <w:p w14:paraId="2DAE871B" w14:textId="77777777" w:rsidR="00D67FE3" w:rsidRDefault="00D67FE3" w:rsidP="004C510C"/>
    <w:p w14:paraId="1B81F479" w14:textId="77777777" w:rsidR="00D67FE3" w:rsidRPr="006E4CBC" w:rsidRDefault="00D67FE3" w:rsidP="00D67FE3">
      <w:pPr>
        <w:rPr>
          <w:b/>
          <w:u w:val="single"/>
        </w:rPr>
      </w:pPr>
      <w:r w:rsidRPr="006E4CBC">
        <w:rPr>
          <w:b/>
          <w:u w:val="single"/>
        </w:rPr>
        <w:t>Beschikbare Capaciteit</w:t>
      </w:r>
    </w:p>
    <w:p w14:paraId="0AA2CE9C" w14:textId="77777777" w:rsidR="00C46C06" w:rsidRDefault="00C46C06" w:rsidP="00DD26D9">
      <w:pPr>
        <w:pStyle w:val="Lijstalinea"/>
        <w:numPr>
          <w:ilvl w:val="0"/>
          <w:numId w:val="18"/>
        </w:numPr>
        <w:ind w:left="426" w:hanging="426"/>
      </w:pPr>
      <w:r>
        <w:t>Acht u de ambitie van ProRail om de eindsituatie van het werk vóór 1 januari 2020 in dienst gesteld te hebben realistisch? Zo niet, wat acht u wel realistisch?</w:t>
      </w:r>
    </w:p>
    <w:p w14:paraId="0659268A" w14:textId="37069F66" w:rsidR="003626A3" w:rsidRDefault="00C46C06" w:rsidP="00DD26D9">
      <w:pPr>
        <w:pStyle w:val="Lijstalinea"/>
        <w:numPr>
          <w:ilvl w:val="0"/>
          <w:numId w:val="18"/>
        </w:numPr>
        <w:ind w:left="426" w:hanging="426"/>
      </w:pPr>
      <w:r>
        <w:t xml:space="preserve">a) </w:t>
      </w:r>
      <w:r w:rsidR="003626A3">
        <w:t xml:space="preserve">Wat </w:t>
      </w:r>
      <w:r w:rsidR="00182F08">
        <w:t xml:space="preserve">acht </w:t>
      </w:r>
      <w:r w:rsidR="003626A3">
        <w:t xml:space="preserve">u </w:t>
      </w:r>
      <w:r w:rsidR="00182F08">
        <w:t xml:space="preserve">gezien de gewenste indienstellingsdatum </w:t>
      </w:r>
      <w:r w:rsidR="003626A3">
        <w:t xml:space="preserve">een </w:t>
      </w:r>
      <w:r w:rsidR="00182F08">
        <w:t>passende</w:t>
      </w:r>
      <w:r w:rsidR="003626A3">
        <w:t xml:space="preserve"> </w:t>
      </w:r>
      <w:r w:rsidR="00182F08">
        <w:t>inschrijftermijn</w:t>
      </w:r>
      <w:r>
        <w:t>?</w:t>
      </w:r>
      <w:r w:rsidR="003626A3">
        <w:t xml:space="preserve"> </w:t>
      </w:r>
      <w:r>
        <w:br/>
        <w:t xml:space="preserve">b) </w:t>
      </w:r>
      <w:r w:rsidR="003626A3">
        <w:t xml:space="preserve">Wat </w:t>
      </w:r>
      <w:r w:rsidR="00182F08">
        <w:t>acht</w:t>
      </w:r>
      <w:r w:rsidR="003626A3">
        <w:t xml:space="preserve"> u </w:t>
      </w:r>
      <w:r w:rsidR="00182F08" w:rsidRPr="00182F08">
        <w:t xml:space="preserve">gezien de gewenste indienstellingsdatum </w:t>
      </w:r>
      <w:r w:rsidR="003626A3">
        <w:t xml:space="preserve">een </w:t>
      </w:r>
      <w:r w:rsidR="00182F08">
        <w:t xml:space="preserve">passende uitvoeringstermijn </w:t>
      </w:r>
      <w:r w:rsidR="003626A3">
        <w:t>voor de realisatie</w:t>
      </w:r>
      <w:r w:rsidR="00182F08">
        <w:t>fase (</w:t>
      </w:r>
      <w:r w:rsidR="003626A3">
        <w:t>incl</w:t>
      </w:r>
      <w:r w:rsidR="00182F08">
        <w:t>.</w:t>
      </w:r>
      <w:r w:rsidR="003626A3">
        <w:t xml:space="preserve"> detailengineering en werkvoorbereiding</w:t>
      </w:r>
      <w:r w:rsidR="00182F08">
        <w:t>)</w:t>
      </w:r>
      <w:r>
        <w:t>, gezien de gewenste indienststellingsdatum</w:t>
      </w:r>
      <w:r w:rsidR="003626A3">
        <w:t>?</w:t>
      </w:r>
    </w:p>
    <w:p w14:paraId="0C69DDDD" w14:textId="14EC1FA4" w:rsidR="00C46C06" w:rsidRDefault="00C46C06" w:rsidP="00DD26D9">
      <w:pPr>
        <w:pStyle w:val="Lijstalinea"/>
        <w:numPr>
          <w:ilvl w:val="0"/>
          <w:numId w:val="18"/>
        </w:numPr>
        <w:ind w:left="426" w:hanging="426"/>
      </w:pPr>
      <w:r>
        <w:t xml:space="preserve">Verwacht u </w:t>
      </w:r>
      <w:r w:rsidR="00C03E45" w:rsidRPr="00C03E45">
        <w:t xml:space="preserve">gezien de gewenste indienstellingsdatum </w:t>
      </w:r>
      <w:r>
        <w:t>dat u voldoende capaciteit beschikbaar heeft om dit werk uit te voeren in 2018 en 2019?</w:t>
      </w:r>
    </w:p>
    <w:p w14:paraId="2707780B" w14:textId="77777777" w:rsidR="00D67FE3" w:rsidRDefault="00D67FE3" w:rsidP="00D67FE3"/>
    <w:p w14:paraId="6494FAE9" w14:textId="77777777" w:rsidR="00D67FE3" w:rsidRPr="006E4CBC" w:rsidRDefault="00D67FE3" w:rsidP="00D67FE3">
      <w:pPr>
        <w:rPr>
          <w:b/>
          <w:u w:val="single"/>
        </w:rPr>
      </w:pPr>
      <w:r w:rsidRPr="006E4CBC">
        <w:rPr>
          <w:b/>
          <w:u w:val="single"/>
        </w:rPr>
        <w:t>Voorwaarden en contouren opdracht</w:t>
      </w:r>
    </w:p>
    <w:p w14:paraId="0D8A7F74" w14:textId="60D14B23" w:rsidR="00234299" w:rsidRDefault="00234299" w:rsidP="00DD26D9">
      <w:pPr>
        <w:pStyle w:val="Lijstalinea"/>
        <w:numPr>
          <w:ilvl w:val="0"/>
          <w:numId w:val="18"/>
        </w:numPr>
        <w:ind w:left="426" w:hanging="426"/>
      </w:pPr>
      <w:r>
        <w:t>Hoe zou u willen dat ProRail u motiveert om als opdrachtnemer het werk op een duurzame wijze aan te bieden en uit te voeren?</w:t>
      </w:r>
    </w:p>
    <w:p w14:paraId="11FB981B" w14:textId="77777777" w:rsidR="00D67FE3" w:rsidRDefault="00D67FE3" w:rsidP="00D67FE3"/>
    <w:p w14:paraId="7C06F482" w14:textId="77777777" w:rsidR="00D67FE3" w:rsidRDefault="00D67FE3" w:rsidP="004C510C">
      <w:pPr>
        <w:rPr>
          <w:u w:val="single"/>
        </w:rPr>
      </w:pPr>
      <w:r w:rsidRPr="006E4CBC">
        <w:rPr>
          <w:b/>
          <w:u w:val="single"/>
        </w:rPr>
        <w:t>Goede inschrijving en realisatie</w:t>
      </w:r>
    </w:p>
    <w:p w14:paraId="31DF21FA" w14:textId="1E4270E6" w:rsidR="00D67FE3" w:rsidRPr="00DD26D9" w:rsidRDefault="00D67FE3" w:rsidP="00DD26D9">
      <w:pPr>
        <w:pStyle w:val="Lijstalinea"/>
        <w:numPr>
          <w:ilvl w:val="0"/>
          <w:numId w:val="18"/>
        </w:numPr>
        <w:ind w:left="426" w:hanging="426"/>
        <w:rPr>
          <w:u w:val="single"/>
        </w:rPr>
      </w:pPr>
      <w:r w:rsidRPr="00587B07">
        <w:t xml:space="preserve">Bent u </w:t>
      </w:r>
      <w:r w:rsidR="00765285">
        <w:t xml:space="preserve">gelet op de </w:t>
      </w:r>
      <w:r w:rsidR="000908C3">
        <w:t xml:space="preserve">gegeven kaders </w:t>
      </w:r>
      <w:r w:rsidRPr="00587B07">
        <w:t xml:space="preserve">voornemers om deel te nemen aan de </w:t>
      </w:r>
      <w:r w:rsidR="000908C3">
        <w:t>aanbesteding</w:t>
      </w:r>
      <w:r w:rsidRPr="00587B07">
        <w:t xml:space="preserve"> voor dit </w:t>
      </w:r>
      <w:r w:rsidR="003626A3" w:rsidRPr="000C2A15">
        <w:t>werk</w:t>
      </w:r>
      <w:r w:rsidRPr="000C2A15">
        <w:t>? Zo nee, wat belet u om deel te nemen aan de tender?</w:t>
      </w:r>
    </w:p>
    <w:p w14:paraId="3E5ADD40" w14:textId="3757292C" w:rsidR="007E2BE7" w:rsidRPr="000C2A15" w:rsidRDefault="00E31905" w:rsidP="00DD26D9">
      <w:pPr>
        <w:pStyle w:val="Lijstalinea"/>
        <w:numPr>
          <w:ilvl w:val="0"/>
          <w:numId w:val="18"/>
        </w:numPr>
        <w:ind w:left="426" w:hanging="426"/>
      </w:pPr>
      <w:r w:rsidRPr="000C2A15">
        <w:lastRenderedPageBreak/>
        <w:t>Welke TVP kaders</w:t>
      </w:r>
      <w:r w:rsidR="00CF2B50" w:rsidRPr="000C2A15">
        <w:t xml:space="preserve"> (onttrekkingsgebied + tijdsduur)</w:t>
      </w:r>
      <w:r w:rsidRPr="000C2A15">
        <w:t xml:space="preserve"> </w:t>
      </w:r>
      <w:r w:rsidR="000908C3">
        <w:t xml:space="preserve">heeft u </w:t>
      </w:r>
      <w:r w:rsidRPr="000C2A15">
        <w:t>nodig voor een</w:t>
      </w:r>
      <w:r w:rsidR="00071D96" w:rsidRPr="000C2A15">
        <w:t xml:space="preserve"> </w:t>
      </w:r>
      <w:r w:rsidR="000908C3">
        <w:t>optimaal</w:t>
      </w:r>
      <w:r w:rsidR="000908C3" w:rsidRPr="000C2A15">
        <w:t xml:space="preserve"> </w:t>
      </w:r>
      <w:r w:rsidR="00CF2B50" w:rsidRPr="000C2A15">
        <w:t>effectie</w:t>
      </w:r>
      <w:r w:rsidR="000908C3">
        <w:t>ve</w:t>
      </w:r>
      <w:r w:rsidR="00CF2B50" w:rsidRPr="000C2A15">
        <w:t xml:space="preserve"> en efficiënt</w:t>
      </w:r>
      <w:r w:rsidR="000908C3">
        <w:t>e</w:t>
      </w:r>
      <w:r w:rsidR="00CF2B50" w:rsidRPr="000C2A15">
        <w:t xml:space="preserve"> realisatie</w:t>
      </w:r>
      <w:r w:rsidR="00071D96" w:rsidRPr="000C2A15">
        <w:t>?</w:t>
      </w:r>
      <w:r w:rsidR="00CF2B50" w:rsidRPr="000C2A15">
        <w:t xml:space="preserve"> Voldoen de door ProRail geplande TVP-kaders (zie bijlage 14 in het FIS) hieraan?</w:t>
      </w:r>
    </w:p>
    <w:p w14:paraId="4BBEA1AB" w14:textId="6065C9FB" w:rsidR="006B4B97" w:rsidRDefault="5F23E7B0" w:rsidP="00DD26D9">
      <w:pPr>
        <w:pStyle w:val="Lijstalinea"/>
        <w:numPr>
          <w:ilvl w:val="0"/>
          <w:numId w:val="18"/>
        </w:numPr>
      </w:pPr>
      <w:r w:rsidRPr="000C2A15">
        <w:t xml:space="preserve">In hoeveel TVP kaders (en welke) zou u het werk willen en kunnen opknippen, zonder dat dit een onevenredig nadelige impact heeft op de manier van </w:t>
      </w:r>
      <w:r w:rsidR="00CF2B50" w:rsidRPr="000C2A15">
        <w:t>realiseren</w:t>
      </w:r>
      <w:r w:rsidR="000C2A15" w:rsidRPr="000C2A15">
        <w:t>, reizigershinder</w:t>
      </w:r>
      <w:r w:rsidR="00CF2B50" w:rsidRPr="000C2A15">
        <w:t xml:space="preserve"> </w:t>
      </w:r>
      <w:r w:rsidRPr="000C2A15">
        <w:t>en daarmee de prijs</w:t>
      </w:r>
      <w:r w:rsidR="00CF2B50" w:rsidRPr="000C2A15">
        <w:t xml:space="preserve"> van het werk?</w:t>
      </w:r>
    </w:p>
    <w:p w14:paraId="4003B9CB" w14:textId="29408ADB" w:rsidR="00C4373A" w:rsidRDefault="5F23E7B0" w:rsidP="00DD26D9">
      <w:pPr>
        <w:pStyle w:val="Lijstalinea"/>
        <w:numPr>
          <w:ilvl w:val="0"/>
          <w:numId w:val="18"/>
        </w:numPr>
      </w:pPr>
      <w:r>
        <w:t>Hoe kan ProRail u als opdrachtnemer motiveren om het werk zo goed mogelijk uit te voeren?</w:t>
      </w:r>
    </w:p>
    <w:p w14:paraId="1AFBFD08" w14:textId="76D936CC" w:rsidR="00C4373A" w:rsidRDefault="00C4373A" w:rsidP="00C4373A"/>
    <w:p w14:paraId="3EA9EC93" w14:textId="4CED2C0F" w:rsidR="00C4373A" w:rsidRDefault="5F23E7B0" w:rsidP="00C4373A">
      <w:pPr>
        <w:pStyle w:val="Kop2"/>
      </w:pPr>
      <w:bookmarkStart w:id="35" w:name="_Toc500337152"/>
      <w:r>
        <w:t>Overige punten</w:t>
      </w:r>
      <w:bookmarkEnd w:id="35"/>
    </w:p>
    <w:p w14:paraId="5B2DAA7D" w14:textId="4B9567B7" w:rsidR="00C4373A" w:rsidRPr="00C4373A" w:rsidRDefault="5F23E7B0" w:rsidP="00DD26D9">
      <w:pPr>
        <w:pStyle w:val="Lijstalinea"/>
        <w:numPr>
          <w:ilvl w:val="0"/>
          <w:numId w:val="18"/>
        </w:numPr>
      </w:pPr>
      <w:r>
        <w:t xml:space="preserve">Welke informatie of adviezen zou u ons nog meer willen geven </w:t>
      </w:r>
      <w:r w:rsidR="00CF2B50">
        <w:t>ten behoeve van</w:t>
      </w:r>
      <w:r>
        <w:t xml:space="preserve"> een goede </w:t>
      </w:r>
      <w:r w:rsidR="00CF2B50">
        <w:t xml:space="preserve">aanbesteding, </w:t>
      </w:r>
      <w:proofErr w:type="spellStart"/>
      <w:r>
        <w:t>contractering</w:t>
      </w:r>
      <w:proofErr w:type="spellEnd"/>
      <w:r>
        <w:t xml:space="preserve"> en </w:t>
      </w:r>
      <w:r w:rsidR="00CF2B50">
        <w:t>realisatie</w:t>
      </w:r>
      <w:r>
        <w:t>?</w:t>
      </w:r>
    </w:p>
    <w:p w14:paraId="06182E11" w14:textId="77777777" w:rsidR="00C4373A" w:rsidRDefault="00C4373A" w:rsidP="00C4373A"/>
    <w:bookmarkStart w:id="36" w:name="blwColofon2"/>
    <w:bookmarkEnd w:id="36"/>
    <w:p w14:paraId="544AAC22" w14:textId="0ECC883A" w:rsidR="0016531F" w:rsidRPr="00823002" w:rsidRDefault="00C55681">
      <w:r w:rsidRPr="00823002">
        <w:fldChar w:fldCharType="begin"/>
      </w:r>
      <w:r w:rsidR="0016531F" w:rsidRPr="00823002">
        <w:instrText xml:space="preserve">  </w:instrText>
      </w:r>
      <w:r w:rsidRPr="00823002">
        <w:fldChar w:fldCharType="end"/>
      </w:r>
    </w:p>
    <w:sectPr w:rsidR="0016531F" w:rsidRPr="00823002" w:rsidSect="00823002">
      <w:footerReference w:type="default" r:id="rId19"/>
      <w:pgSz w:w="11906" w:h="16838" w:code="9"/>
      <w:pgMar w:top="2552" w:right="868" w:bottom="1400" w:left="2608" w:header="1520" w:footer="39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CD4A86" w14:textId="77777777" w:rsidR="000726DB" w:rsidRDefault="000726DB">
      <w:r>
        <w:separator/>
      </w:r>
    </w:p>
  </w:endnote>
  <w:endnote w:type="continuationSeparator" w:id="0">
    <w:p w14:paraId="39169AA6" w14:textId="77777777" w:rsidR="000726DB" w:rsidRDefault="00072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273B3" w14:textId="77777777" w:rsidR="003626A3" w:rsidRDefault="003626A3">
    <w:pPr>
      <w:pStyle w:val="Voettekst"/>
      <w:rPr>
        <w:rStyle w:val="Referentiekopje"/>
      </w:rPr>
    </w:pPr>
    <w:bookmarkStart w:id="13" w:name="blwPayoff2"/>
    <w:bookmarkEnd w:id="13"/>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685698" w14:textId="77777777" w:rsidR="003626A3" w:rsidRDefault="003626A3">
    <w:pPr>
      <w:pStyle w:val="Voettekst"/>
      <w:rPr>
        <w:rStyle w:val="Referentiekopje"/>
      </w:rPr>
    </w:pPr>
    <w:bookmarkStart w:id="14" w:name="blwPayoff1"/>
    <w:bookmarkEnd w:id="14"/>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A0397B" w14:textId="77777777" w:rsidR="003626A3" w:rsidRDefault="003626A3"/>
  <w:p w14:paraId="02C9F822" w14:textId="77777777" w:rsidR="003626A3" w:rsidRDefault="003626A3"/>
  <w:p w14:paraId="1940D8AA" w14:textId="77777777" w:rsidR="003626A3" w:rsidRDefault="003626A3"/>
  <w:tbl>
    <w:tblPr>
      <w:tblW w:w="8698" w:type="dxa"/>
      <w:tblInd w:w="8" w:type="dxa"/>
      <w:tblLayout w:type="fixed"/>
      <w:tblCellMar>
        <w:left w:w="0" w:type="dxa"/>
        <w:right w:w="0" w:type="dxa"/>
      </w:tblCellMar>
      <w:tblLook w:val="0000" w:firstRow="0" w:lastRow="0" w:firstColumn="0" w:lastColumn="0" w:noHBand="0" w:noVBand="0"/>
    </w:tblPr>
    <w:tblGrid>
      <w:gridCol w:w="2402"/>
      <w:gridCol w:w="5593"/>
      <w:gridCol w:w="703"/>
    </w:tblGrid>
    <w:tr w:rsidR="003626A3" w14:paraId="014C3D3C" w14:textId="77777777">
      <w:tc>
        <w:tcPr>
          <w:tcW w:w="2402" w:type="dxa"/>
        </w:tcPr>
        <w:p w14:paraId="67C4C0F5" w14:textId="77777777" w:rsidR="003626A3" w:rsidRDefault="003626A3" w:rsidP="00605724">
          <w:pPr>
            <w:pStyle w:val="ReferentieItem"/>
            <w:rPr>
              <w:rStyle w:val="Adresregelkopje"/>
              <w:b w:val="0"/>
            </w:rPr>
          </w:pPr>
          <w:bookmarkStart w:id="37" w:name="blwclassificatievolgvel2"/>
          <w:bookmarkStart w:id="38" w:name="blwafdeling2"/>
          <w:bookmarkEnd w:id="37"/>
          <w:r>
            <w:rPr>
              <w:rStyle w:val="Adresregelkopje"/>
              <w:b w:val="0"/>
            </w:rPr>
            <w:t>Projectontwikkeling &amp; Uitvoering, Spoorinfra</w:t>
          </w:r>
          <w:bookmarkEnd w:id="38"/>
        </w:p>
      </w:tc>
      <w:tc>
        <w:tcPr>
          <w:tcW w:w="5593" w:type="dxa"/>
        </w:tcPr>
        <w:p w14:paraId="022B67A0" w14:textId="77777777" w:rsidR="003626A3" w:rsidRDefault="003626A3" w:rsidP="00F41D92">
          <w:pPr>
            <w:pStyle w:val="Adresregel"/>
            <w:rPr>
              <w:rStyle w:val="Adresregelkopje"/>
            </w:rPr>
          </w:pPr>
        </w:p>
      </w:tc>
      <w:tc>
        <w:tcPr>
          <w:tcW w:w="703" w:type="dxa"/>
        </w:tcPr>
        <w:p w14:paraId="563318D3" w14:textId="77777777" w:rsidR="003626A3" w:rsidRDefault="003626A3" w:rsidP="00F41D92">
          <w:pPr>
            <w:pStyle w:val="Adresregel"/>
            <w:rPr>
              <w:rStyle w:val="Referentiekopje"/>
            </w:rPr>
          </w:pPr>
        </w:p>
      </w:tc>
    </w:tr>
    <w:tr w:rsidR="003626A3" w14:paraId="3184E86E" w14:textId="77777777">
      <w:trPr>
        <w:trHeight w:hRule="exact" w:val="240"/>
      </w:trPr>
      <w:tc>
        <w:tcPr>
          <w:tcW w:w="7995" w:type="dxa"/>
          <w:gridSpan w:val="2"/>
        </w:tcPr>
        <w:p w14:paraId="64D5E476" w14:textId="642DEBDC" w:rsidR="003626A3" w:rsidRDefault="003626A3" w:rsidP="00F41D92">
          <w:pPr>
            <w:pStyle w:val="Adresregel"/>
            <w:rPr>
              <w:rStyle w:val="Referentiekopje"/>
            </w:rPr>
          </w:pPr>
          <w:r>
            <w:rPr>
              <w:rStyle w:val="Referentiekopje"/>
            </w:rPr>
            <w:fldChar w:fldCharType="begin"/>
          </w:r>
          <w:r>
            <w:rPr>
              <w:rStyle w:val="Referentiekopje"/>
            </w:rPr>
            <w:instrText xml:space="preserve"> styleref stlRapportTitel</w:instrText>
          </w:r>
          <w:r>
            <w:rPr>
              <w:rStyle w:val="Referentiekopje"/>
            </w:rPr>
            <w:fldChar w:fldCharType="separate"/>
          </w:r>
          <w:r w:rsidR="0009164B">
            <w:rPr>
              <w:rStyle w:val="Referentiekopje"/>
            </w:rPr>
            <w:t>ProRail Markt Consultatie voor Arnhem Perronfasering spoor 4</w:t>
          </w:r>
          <w:r>
            <w:rPr>
              <w:rStyle w:val="Referentiekopje"/>
            </w:rPr>
            <w:fldChar w:fldCharType="end"/>
          </w:r>
        </w:p>
      </w:tc>
      <w:tc>
        <w:tcPr>
          <w:tcW w:w="703" w:type="dxa"/>
        </w:tcPr>
        <w:p w14:paraId="7CAA6F83" w14:textId="45C22CCB" w:rsidR="003626A3" w:rsidRDefault="003626A3" w:rsidP="00F41D92">
          <w:pPr>
            <w:pStyle w:val="ReferentieItem"/>
          </w:pPr>
          <w:r>
            <w:fldChar w:fldCharType="begin"/>
          </w:r>
          <w:r>
            <w:instrText xml:space="preserve"> page </w:instrText>
          </w:r>
          <w:r>
            <w:fldChar w:fldCharType="separate"/>
          </w:r>
          <w:r w:rsidR="0009164B">
            <w:t>2</w:t>
          </w:r>
          <w:r>
            <w:fldChar w:fldCharType="end"/>
          </w:r>
          <w:r>
            <w:t>/</w:t>
          </w:r>
          <w:r>
            <w:fldChar w:fldCharType="begin"/>
          </w:r>
          <w:r>
            <w:instrText xml:space="preserve"> numpages </w:instrText>
          </w:r>
          <w:r>
            <w:fldChar w:fldCharType="separate"/>
          </w:r>
          <w:r w:rsidR="0009164B">
            <w:t>6</w:t>
          </w:r>
          <w:r>
            <w:fldChar w:fldCharType="end"/>
          </w:r>
        </w:p>
      </w:tc>
    </w:tr>
    <w:tr w:rsidR="003626A3" w14:paraId="30B2BDE4" w14:textId="77777777">
      <w:trPr>
        <w:trHeight w:hRule="exact" w:val="60"/>
      </w:trPr>
      <w:tc>
        <w:tcPr>
          <w:tcW w:w="7995" w:type="dxa"/>
          <w:gridSpan w:val="2"/>
        </w:tcPr>
        <w:p w14:paraId="52D596E8" w14:textId="77777777" w:rsidR="003626A3" w:rsidRDefault="003626A3" w:rsidP="00F41D92">
          <w:pPr>
            <w:pStyle w:val="Adresregel"/>
            <w:rPr>
              <w:rStyle w:val="Referentiekopje"/>
            </w:rPr>
          </w:pPr>
        </w:p>
      </w:tc>
      <w:tc>
        <w:tcPr>
          <w:tcW w:w="703" w:type="dxa"/>
        </w:tcPr>
        <w:p w14:paraId="670B1F0A" w14:textId="77777777" w:rsidR="003626A3" w:rsidRDefault="003626A3" w:rsidP="00F41D92">
          <w:pPr>
            <w:pStyle w:val="ReferentieItem"/>
          </w:pPr>
        </w:p>
      </w:tc>
    </w:tr>
  </w:tbl>
  <w:p w14:paraId="542BA5F3" w14:textId="77777777" w:rsidR="003626A3" w:rsidRDefault="003626A3">
    <w:pPr>
      <w:pStyle w:val="Voettekst"/>
      <w:rPr>
        <w:rStyle w:val="Referentiekopj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003AE3" w14:textId="77777777" w:rsidR="000726DB" w:rsidRDefault="000726DB">
      <w:r>
        <w:separator/>
      </w:r>
    </w:p>
  </w:footnote>
  <w:footnote w:type="continuationSeparator" w:id="0">
    <w:p w14:paraId="2EB37F42" w14:textId="77777777" w:rsidR="000726DB" w:rsidRDefault="00072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29101" w14:textId="77777777" w:rsidR="003626A3" w:rsidRDefault="003626A3">
    <w:pPr>
      <w:pStyle w:val="Koptekst"/>
    </w:pPr>
    <w:r>
      <w:rPr>
        <w:noProof/>
      </w:rPr>
      <mc:AlternateContent>
        <mc:Choice Requires="wps">
          <w:drawing>
            <wp:anchor distT="0" distB="0" distL="114300" distR="114300" simplePos="0" relativeHeight="251658752" behindDoc="0" locked="0" layoutInCell="0" allowOverlap="1" wp14:anchorId="6EF1F30D" wp14:editId="53063D4C">
              <wp:simplePos x="0" y="0"/>
              <wp:positionH relativeFrom="page">
                <wp:posOffset>1674495</wp:posOffset>
              </wp:positionH>
              <wp:positionV relativeFrom="page">
                <wp:posOffset>702310</wp:posOffset>
              </wp:positionV>
              <wp:extent cx="4103370" cy="193040"/>
              <wp:effectExtent l="0" t="0" r="3810" b="0"/>
              <wp:wrapNone/>
              <wp:docPr id="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3370"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06"/>
                          </w:tblGrid>
                          <w:tr w:rsidR="003626A3" w14:paraId="001DCFCC" w14:textId="77777777">
                            <w:tc>
                              <w:tcPr>
                                <w:tcW w:w="1106" w:type="dxa"/>
                                <w:tcBorders>
                                  <w:top w:val="nil"/>
                                  <w:left w:val="nil"/>
                                  <w:bottom w:val="nil"/>
                                  <w:right w:val="nil"/>
                                </w:tcBorders>
                              </w:tcPr>
                              <w:p w14:paraId="414E9E5B" w14:textId="77777777" w:rsidR="003626A3" w:rsidRDefault="003626A3">
                                <w:r>
                                  <w:rPr>
                                    <w:noProof/>
                                  </w:rPr>
                                  <w:drawing>
                                    <wp:inline distT="0" distB="0" distL="0" distR="0" wp14:anchorId="6BF673ED" wp14:editId="68CA3FE9">
                                      <wp:extent cx="685800" cy="152400"/>
                                      <wp:effectExtent l="19050" t="0" r="0" b="0"/>
                                      <wp:docPr id="3" name="Afbeelding 3" descr="Prorail_ZonderStrep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orail_ZonderStrepen"/>
                                              <pic:cNvPicPr>
                                                <a:picLocks noChangeAspect="1" noChangeArrowheads="1"/>
                                              </pic:cNvPicPr>
                                            </pic:nvPicPr>
                                            <pic:blipFill>
                                              <a:blip r:embed="rId1"/>
                                              <a:srcRect/>
                                              <a:stretch>
                                                <a:fillRect/>
                                              </a:stretch>
                                            </pic:blipFill>
                                            <pic:spPr bwMode="auto">
                                              <a:xfrm>
                                                <a:off x="0" y="0"/>
                                                <a:ext cx="685800" cy="152400"/>
                                              </a:xfrm>
                                              <a:prstGeom prst="rect">
                                                <a:avLst/>
                                              </a:prstGeom>
                                              <a:noFill/>
                                              <a:ln w="9525">
                                                <a:noFill/>
                                                <a:miter lim="800000"/>
                                                <a:headEnd/>
                                                <a:tailEnd/>
                                              </a:ln>
                                            </pic:spPr>
                                          </pic:pic>
                                        </a:graphicData>
                                      </a:graphic>
                                    </wp:inline>
                                  </w:drawing>
                                </w:r>
                              </w:p>
                            </w:tc>
                          </w:tr>
                        </w:tbl>
                        <w:p w14:paraId="12B96435" w14:textId="77777777" w:rsidR="003626A3" w:rsidRDefault="003626A3"/>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F1F30D" id="_x0000_t202" coordsize="21600,21600" o:spt="202" path="m,l,21600r21600,l21600,xe">
              <v:stroke joinstyle="miter"/>
              <v:path gradientshapeok="t" o:connecttype="rect"/>
            </v:shapetype>
            <v:shape id="Text Box 11" o:spid="_x0000_s1026" type="#_x0000_t202" style="position:absolute;margin-left:131.85pt;margin-top:55.3pt;width:323.1pt;height:15.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" o:allowincell="f" filled="f" stroked="f">
              <v:textbox inset="0,0,0,0">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06"/>
                    </w:tblGrid>
                    <w:tr w:rsidR="003626A3" w14:paraId="001DCFCC" w14:textId="77777777">
                      <w:tc>
                        <w:tcPr>
                          <w:tcW w:w="1106" w:type="dxa"/>
                          <w:tcBorders>
                            <w:top w:val="nil"/>
                            <w:left w:val="nil"/>
                            <w:bottom w:val="nil"/>
                            <w:right w:val="nil"/>
                          </w:tcBorders>
                        </w:tcPr>
                        <w:p w14:paraId="414E9E5B" w14:textId="77777777" w:rsidR="003626A3" w:rsidRDefault="003626A3">
                          <w:r>
                            <w:rPr>
                              <w:noProof/>
                            </w:rPr>
                            <w:drawing>
                              <wp:inline distT="0" distB="0" distL="0" distR="0" wp14:anchorId="6BF673ED" wp14:editId="68CA3FE9">
                                <wp:extent cx="685800" cy="152400"/>
                                <wp:effectExtent l="19050" t="0" r="0" b="0"/>
                                <wp:docPr id="3" name="Afbeelding 3" descr="Prorail_ZonderStrep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orail_ZonderStrepen"/>
                                        <pic:cNvPicPr>
                                          <a:picLocks noChangeAspect="1" noChangeArrowheads="1"/>
                                        </pic:cNvPicPr>
                                      </pic:nvPicPr>
                                      <pic:blipFill>
                                        <a:blip r:embed="rId1"/>
                                        <a:srcRect/>
                                        <a:stretch>
                                          <a:fillRect/>
                                        </a:stretch>
                                      </pic:blipFill>
                                      <pic:spPr bwMode="auto">
                                        <a:xfrm>
                                          <a:off x="0" y="0"/>
                                          <a:ext cx="685800" cy="152400"/>
                                        </a:xfrm>
                                        <a:prstGeom prst="rect">
                                          <a:avLst/>
                                        </a:prstGeom>
                                        <a:noFill/>
                                        <a:ln w="9525">
                                          <a:noFill/>
                                          <a:miter lim="800000"/>
                                          <a:headEnd/>
                                          <a:tailEnd/>
                                        </a:ln>
                                      </pic:spPr>
                                    </pic:pic>
                                  </a:graphicData>
                                </a:graphic>
                              </wp:inline>
                            </w:drawing>
                          </w:r>
                        </w:p>
                      </w:tc>
                    </w:tr>
                  </w:tbl>
                  <w:p w14:paraId="12B96435" w14:textId="77777777" w:rsidR="003626A3" w:rsidRDefault="003626A3"/>
                </w:txbxContent>
              </v:textbox>
              <w10:wrap anchorx="page" anchory="page"/>
            </v:shape>
          </w:pict>
        </mc:Fallback>
      </mc:AlternateContent>
    </w:r>
    <w:r>
      <w:rPr>
        <w:noProof/>
      </w:rPr>
      <mc:AlternateContent>
        <mc:Choice Requires="wps">
          <w:drawing>
            <wp:anchor distT="0" distB="0" distL="114300" distR="114300" simplePos="0" relativeHeight="251656704" behindDoc="0" locked="0" layoutInCell="0" allowOverlap="1" wp14:anchorId="316A64F3" wp14:editId="59AF9E09">
              <wp:simplePos x="0" y="0"/>
              <wp:positionH relativeFrom="page">
                <wp:posOffset>1674495</wp:posOffset>
              </wp:positionH>
              <wp:positionV relativeFrom="page">
                <wp:posOffset>702310</wp:posOffset>
              </wp:positionV>
              <wp:extent cx="4103370" cy="193040"/>
              <wp:effectExtent l="0" t="0" r="381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3370"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06"/>
                          </w:tblGrid>
                          <w:tr w:rsidR="003626A3" w14:paraId="06B5BE9A" w14:textId="77777777">
                            <w:tc>
                              <w:tcPr>
                                <w:tcW w:w="1106" w:type="dxa"/>
                                <w:tcBorders>
                                  <w:top w:val="nil"/>
                                  <w:left w:val="nil"/>
                                  <w:bottom w:val="nil"/>
                                  <w:right w:val="nil"/>
                                </w:tcBorders>
                              </w:tcPr>
                              <w:p w14:paraId="329484C1" w14:textId="77777777" w:rsidR="003626A3" w:rsidRDefault="003626A3">
                                <w:r>
                                  <w:rPr>
                                    <w:noProof/>
                                  </w:rPr>
                                  <w:drawing>
                                    <wp:inline distT="0" distB="0" distL="0" distR="0" wp14:anchorId="3202AE61" wp14:editId="2BE885D3">
                                      <wp:extent cx="685800" cy="152400"/>
                                      <wp:effectExtent l="19050" t="0" r="0" b="0"/>
                                      <wp:docPr id="1" name="Afbeelding 1" descr="Prorail_ZonderStrep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ZonderStrepen"/>
                                              <pic:cNvPicPr>
                                                <a:picLocks noChangeAspect="1" noChangeArrowheads="1"/>
                                              </pic:cNvPicPr>
                                            </pic:nvPicPr>
                                            <pic:blipFill>
                                              <a:blip r:embed="rId1"/>
                                              <a:srcRect/>
                                              <a:stretch>
                                                <a:fillRect/>
                                              </a:stretch>
                                            </pic:blipFill>
                                            <pic:spPr bwMode="auto">
                                              <a:xfrm>
                                                <a:off x="0" y="0"/>
                                                <a:ext cx="685800" cy="152400"/>
                                              </a:xfrm>
                                              <a:prstGeom prst="rect">
                                                <a:avLst/>
                                              </a:prstGeom>
                                              <a:noFill/>
                                              <a:ln w="9525">
                                                <a:noFill/>
                                                <a:miter lim="800000"/>
                                                <a:headEnd/>
                                                <a:tailEnd/>
                                              </a:ln>
                                            </pic:spPr>
                                          </pic:pic>
                                        </a:graphicData>
                                      </a:graphic>
                                    </wp:inline>
                                  </w:drawing>
                                </w:r>
                              </w:p>
                            </w:tc>
                          </w:tr>
                        </w:tbl>
                        <w:p w14:paraId="055DCF4C" w14:textId="77777777" w:rsidR="003626A3" w:rsidRDefault="003626A3"/>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6A64F3" id="Text Box 9" o:spid="_x0000_s1027" type="#_x0000_t202" style="position:absolute;margin-left:131.85pt;margin-top:55.3pt;width:323.1pt;height:15.2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" o:allowincell="f" filled="f" stroked="f">
              <v:textbox inset="0,0,0,0">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06"/>
                    </w:tblGrid>
                    <w:tr w:rsidR="003626A3" w14:paraId="06B5BE9A" w14:textId="77777777">
                      <w:tc>
                        <w:tcPr>
                          <w:tcW w:w="1106" w:type="dxa"/>
                          <w:tcBorders>
                            <w:top w:val="nil"/>
                            <w:left w:val="nil"/>
                            <w:bottom w:val="nil"/>
                            <w:right w:val="nil"/>
                          </w:tcBorders>
                        </w:tcPr>
                        <w:p w14:paraId="329484C1" w14:textId="77777777" w:rsidR="003626A3" w:rsidRDefault="003626A3">
                          <w:r>
                            <w:rPr>
                              <w:noProof/>
                            </w:rPr>
                            <w:drawing>
                              <wp:inline distT="0" distB="0" distL="0" distR="0" wp14:anchorId="3202AE61" wp14:editId="2BE885D3">
                                <wp:extent cx="685800" cy="152400"/>
                                <wp:effectExtent l="19050" t="0" r="0" b="0"/>
                                <wp:docPr id="1" name="Afbeelding 1" descr="Prorail_ZonderStrep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ZonderStrepen"/>
                                        <pic:cNvPicPr>
                                          <a:picLocks noChangeAspect="1" noChangeArrowheads="1"/>
                                        </pic:cNvPicPr>
                                      </pic:nvPicPr>
                                      <pic:blipFill>
                                        <a:blip r:embed="rId1"/>
                                        <a:srcRect/>
                                        <a:stretch>
                                          <a:fillRect/>
                                        </a:stretch>
                                      </pic:blipFill>
                                      <pic:spPr bwMode="auto">
                                        <a:xfrm>
                                          <a:off x="0" y="0"/>
                                          <a:ext cx="685800" cy="152400"/>
                                        </a:xfrm>
                                        <a:prstGeom prst="rect">
                                          <a:avLst/>
                                        </a:prstGeom>
                                        <a:noFill/>
                                        <a:ln w="9525">
                                          <a:noFill/>
                                          <a:miter lim="800000"/>
                                          <a:headEnd/>
                                          <a:tailEnd/>
                                        </a:ln>
                                      </pic:spPr>
                                    </pic:pic>
                                  </a:graphicData>
                                </a:graphic>
                              </wp:inline>
                            </w:drawing>
                          </w:r>
                        </w:p>
                      </w:tc>
                    </w:tr>
                  </w:tbl>
                  <w:p w14:paraId="055DCF4C" w14:textId="77777777" w:rsidR="003626A3" w:rsidRDefault="003626A3"/>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66467A"/>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0C0C9D62"/>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26A6FE38"/>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AF5CF29A"/>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F582FD26"/>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DC922C"/>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7A63A8"/>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0B28CD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702C75C"/>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4EAC898E"/>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B450959"/>
    <w:multiLevelType w:val="hybridMultilevel"/>
    <w:tmpl w:val="A6A0B4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8595678"/>
    <w:multiLevelType w:val="hybridMultilevel"/>
    <w:tmpl w:val="C57833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D2D1D"/>
    <w:multiLevelType w:val="hybridMultilevel"/>
    <w:tmpl w:val="F28A49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81722C0"/>
    <w:multiLevelType w:val="hybridMultilevel"/>
    <w:tmpl w:val="CABE94D2"/>
    <w:lvl w:ilvl="0" w:tplc="D8C0F6CE">
      <w:start w:val="1"/>
      <w:numFmt w:val="upperLetter"/>
      <w:lvlText w:val="%1)"/>
      <w:lvlJc w:val="left"/>
      <w:pPr>
        <w:ind w:left="720" w:hanging="360"/>
      </w:pPr>
      <w:rPr>
        <w:rFonts w:ascii="Arial" w:eastAsia="Times New Roman" w:hAnsi="Arial" w:cs="Times New Roman"/>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D486539"/>
    <w:multiLevelType w:val="hybridMultilevel"/>
    <w:tmpl w:val="1608B54A"/>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D8702D7"/>
    <w:multiLevelType w:val="hybridMultilevel"/>
    <w:tmpl w:val="CBC00D76"/>
    <w:lvl w:ilvl="0" w:tplc="2F22AB4A">
      <w:start w:val="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1503957"/>
    <w:multiLevelType w:val="hybridMultilevel"/>
    <w:tmpl w:val="09A2F106"/>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4F97764"/>
    <w:multiLevelType w:val="hybridMultilevel"/>
    <w:tmpl w:val="113EF724"/>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50B1CB1"/>
    <w:multiLevelType w:val="multilevel"/>
    <w:tmpl w:val="C5DE5382"/>
    <w:lvl w:ilvl="0">
      <w:start w:val="1"/>
      <w:numFmt w:val="decimal"/>
      <w:pStyle w:val="Kop1"/>
      <w:lvlText w:val="%1"/>
      <w:lvlJc w:val="right"/>
      <w:pPr>
        <w:tabs>
          <w:tab w:val="num" w:pos="0"/>
        </w:tabs>
        <w:ind w:left="0" w:hanging="284"/>
      </w:pPr>
      <w:rPr>
        <w:rFonts w:ascii="Arial" w:hAnsi="Arial" w:hint="default"/>
        <w:b/>
        <w:i w:val="0"/>
        <w:spacing w:val="10"/>
      </w:rPr>
    </w:lvl>
    <w:lvl w:ilvl="1">
      <w:start w:val="1"/>
      <w:numFmt w:val="decimal"/>
      <w:pStyle w:val="Kop2"/>
      <w:isLgl/>
      <w:lvlText w:val="%1.%2"/>
      <w:lvlJc w:val="right"/>
      <w:pPr>
        <w:tabs>
          <w:tab w:val="num" w:pos="0"/>
        </w:tabs>
        <w:ind w:left="0" w:hanging="284"/>
      </w:pPr>
      <w:rPr>
        <w:rFonts w:ascii="Arial" w:hAnsi="Arial" w:hint="default"/>
        <w:b/>
        <w:i w:val="0"/>
        <w:spacing w:val="0"/>
        <w:sz w:val="20"/>
      </w:rPr>
    </w:lvl>
    <w:lvl w:ilvl="2">
      <w:start w:val="1"/>
      <w:numFmt w:val="decimal"/>
      <w:pStyle w:val="Kop3"/>
      <w:isLgl/>
      <w:lvlText w:val="%1.%2.%3"/>
      <w:lvlJc w:val="right"/>
      <w:pPr>
        <w:tabs>
          <w:tab w:val="num" w:pos="0"/>
        </w:tabs>
        <w:ind w:left="0" w:hanging="284"/>
      </w:pPr>
      <w:rPr>
        <w:rFonts w:ascii="Arial" w:hAnsi="Arial" w:hint="default"/>
        <w:b/>
        <w:i w:val="0"/>
        <w:sz w:val="20"/>
      </w:rPr>
    </w:lvl>
    <w:lvl w:ilvl="3">
      <w:start w:val="1"/>
      <w:numFmt w:val="decimal"/>
      <w:pStyle w:val="Kop4"/>
      <w:isLgl/>
      <w:lvlText w:val="%1.%2.%3.%4"/>
      <w:lvlJc w:val="right"/>
      <w:pPr>
        <w:tabs>
          <w:tab w:val="num" w:pos="0"/>
        </w:tabs>
        <w:ind w:left="0" w:hanging="284"/>
      </w:pPr>
      <w:rPr>
        <w:rFonts w:ascii="Arial" w:hAnsi="Arial" w:hint="default"/>
        <w:b/>
        <w:i w:val="0"/>
        <w:sz w:val="20"/>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9" w15:restartNumberingAfterBreak="0">
    <w:nsid w:val="68350D14"/>
    <w:multiLevelType w:val="hybridMultilevel"/>
    <w:tmpl w:val="50D8D57C"/>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7B4B3452"/>
    <w:multiLevelType w:val="hybridMultilevel"/>
    <w:tmpl w:val="C98C7BB2"/>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8"/>
  </w:num>
  <w:num w:numId="12">
    <w:abstractNumId w:val="12"/>
  </w:num>
  <w:num w:numId="13">
    <w:abstractNumId w:val="10"/>
  </w:num>
  <w:num w:numId="14">
    <w:abstractNumId w:val="15"/>
  </w:num>
  <w:num w:numId="15">
    <w:abstractNumId w:val="11"/>
  </w:num>
  <w:num w:numId="16">
    <w:abstractNumId w:val="18"/>
  </w:num>
  <w:num w:numId="17">
    <w:abstractNumId w:val="13"/>
  </w:num>
  <w:num w:numId="18">
    <w:abstractNumId w:val="19"/>
  </w:num>
  <w:num w:numId="19">
    <w:abstractNumId w:val="16"/>
  </w:num>
  <w:num w:numId="20">
    <w:abstractNumId w:val="17"/>
  </w:num>
  <w:num w:numId="21">
    <w:abstractNumId w:val="20"/>
  </w:num>
  <w:num w:numId="22">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hangeID" w:val="Rapport"/>
    <w:docVar w:name="IndexValues" w:val="contactpersoon=Ir. P. Cornelis_x000d__x000a_locatie=De Inktpot_x000d__x000a_bedrijf=Projecten, Projectontwikkeling &amp; Uitvoering, Spoorinfra_x000d__x000a_"/>
    <w:docVar w:name="Language" w:val="1043"/>
    <w:docVar w:name="TrayWizard" w:val="Blanco_x0000_0_x0000_Briefpapier_x0000_1_x0000_CD Labels_x0000_2_x0000_Booklet_x0000_3_x0000_Bottomcard_x0000_4_x0000_Map voorkant_x0000_5_x0000_"/>
    <w:docVar w:name="UserValues" w:val="contactpersoon=Ir. Pieter Cornelis_x000d__x000a_locatie=De Inktpot_x000d__x000a_bedrijf=Projecten, Projectontwikkeling &amp; Uitvoering, Spoorinfra_x000d__x000a_rubricering=Publiek_x000d__x000a_titel=ProRail Market Consultation for Rail Grinding_x000d__x000a_subtitel=Consultation in preparation for a tender_x000d__x000a_van=Pieter Cornelis_x000d__x000a_kenmerk=_x000d__x000a_versie=0.1_x000d__x000a_datum=42213,484079537_x000d__x000a_onderwerp=_x000d__x000a_status=Concept_x000d__x000a_documentnummer=_x000d__x000a_versiedatum=_x000d__x000a_projectleider=_x000d__x000a_distributie=_x000d__x000a_"/>
  </w:docVars>
  <w:rsids>
    <w:rsidRoot w:val="00823002"/>
    <w:rsid w:val="00034855"/>
    <w:rsid w:val="00042528"/>
    <w:rsid w:val="000432D6"/>
    <w:rsid w:val="00045878"/>
    <w:rsid w:val="000509DF"/>
    <w:rsid w:val="000544DA"/>
    <w:rsid w:val="000569BE"/>
    <w:rsid w:val="00057F32"/>
    <w:rsid w:val="0007194E"/>
    <w:rsid w:val="00071D96"/>
    <w:rsid w:val="000726DB"/>
    <w:rsid w:val="00073478"/>
    <w:rsid w:val="00075435"/>
    <w:rsid w:val="00087D57"/>
    <w:rsid w:val="000908C3"/>
    <w:rsid w:val="0009164B"/>
    <w:rsid w:val="00096DBA"/>
    <w:rsid w:val="00097446"/>
    <w:rsid w:val="00097AB1"/>
    <w:rsid w:val="000A33A4"/>
    <w:rsid w:val="000C1DEA"/>
    <w:rsid w:val="000C2A15"/>
    <w:rsid w:val="00100F55"/>
    <w:rsid w:val="00103550"/>
    <w:rsid w:val="0010660E"/>
    <w:rsid w:val="00120068"/>
    <w:rsid w:val="00120CD0"/>
    <w:rsid w:val="00123D02"/>
    <w:rsid w:val="001252FE"/>
    <w:rsid w:val="00134268"/>
    <w:rsid w:val="0016531F"/>
    <w:rsid w:val="0017512F"/>
    <w:rsid w:val="001802DF"/>
    <w:rsid w:val="00182289"/>
    <w:rsid w:val="00182F08"/>
    <w:rsid w:val="00184E80"/>
    <w:rsid w:val="001966C4"/>
    <w:rsid w:val="001A5832"/>
    <w:rsid w:val="001B5D97"/>
    <w:rsid w:val="001C0C24"/>
    <w:rsid w:val="001E72B9"/>
    <w:rsid w:val="00213D5D"/>
    <w:rsid w:val="00234299"/>
    <w:rsid w:val="0026178D"/>
    <w:rsid w:val="00267937"/>
    <w:rsid w:val="00281C19"/>
    <w:rsid w:val="002A58D6"/>
    <w:rsid w:val="002A76AD"/>
    <w:rsid w:val="002B3A11"/>
    <w:rsid w:val="002C2208"/>
    <w:rsid w:val="002D47BD"/>
    <w:rsid w:val="002E2010"/>
    <w:rsid w:val="002E5558"/>
    <w:rsid w:val="002F5BA0"/>
    <w:rsid w:val="00304C1D"/>
    <w:rsid w:val="003240EA"/>
    <w:rsid w:val="00355914"/>
    <w:rsid w:val="00360792"/>
    <w:rsid w:val="003626A3"/>
    <w:rsid w:val="003671C7"/>
    <w:rsid w:val="003A1AAF"/>
    <w:rsid w:val="003B6749"/>
    <w:rsid w:val="003C1B36"/>
    <w:rsid w:val="003D0368"/>
    <w:rsid w:val="003D0D2E"/>
    <w:rsid w:val="003E3588"/>
    <w:rsid w:val="003F1ECE"/>
    <w:rsid w:val="00415AF3"/>
    <w:rsid w:val="00423803"/>
    <w:rsid w:val="004729DF"/>
    <w:rsid w:val="00473177"/>
    <w:rsid w:val="0048021E"/>
    <w:rsid w:val="004B18B2"/>
    <w:rsid w:val="004B1ADB"/>
    <w:rsid w:val="004B1F67"/>
    <w:rsid w:val="004C3EA7"/>
    <w:rsid w:val="004C510C"/>
    <w:rsid w:val="004D43AB"/>
    <w:rsid w:val="004E791C"/>
    <w:rsid w:val="004F7290"/>
    <w:rsid w:val="00501B6C"/>
    <w:rsid w:val="00523EA8"/>
    <w:rsid w:val="00542204"/>
    <w:rsid w:val="00550F56"/>
    <w:rsid w:val="00570511"/>
    <w:rsid w:val="00583C88"/>
    <w:rsid w:val="00584B28"/>
    <w:rsid w:val="00587B07"/>
    <w:rsid w:val="00595D03"/>
    <w:rsid w:val="005A648C"/>
    <w:rsid w:val="005B4F64"/>
    <w:rsid w:val="005C05B4"/>
    <w:rsid w:val="005C61B3"/>
    <w:rsid w:val="005D41EF"/>
    <w:rsid w:val="005D6942"/>
    <w:rsid w:val="005D6F88"/>
    <w:rsid w:val="005E0EF1"/>
    <w:rsid w:val="00601A39"/>
    <w:rsid w:val="006038B9"/>
    <w:rsid w:val="00605724"/>
    <w:rsid w:val="00641E2A"/>
    <w:rsid w:val="00647D37"/>
    <w:rsid w:val="0065428B"/>
    <w:rsid w:val="00654F28"/>
    <w:rsid w:val="00661D45"/>
    <w:rsid w:val="00672970"/>
    <w:rsid w:val="0067338A"/>
    <w:rsid w:val="00690ACE"/>
    <w:rsid w:val="00692311"/>
    <w:rsid w:val="006A39F5"/>
    <w:rsid w:val="006A424C"/>
    <w:rsid w:val="006A571B"/>
    <w:rsid w:val="006A6FB2"/>
    <w:rsid w:val="006B0125"/>
    <w:rsid w:val="006B4B97"/>
    <w:rsid w:val="006D6FDD"/>
    <w:rsid w:val="006E44E7"/>
    <w:rsid w:val="006E4CBC"/>
    <w:rsid w:val="006E7AEE"/>
    <w:rsid w:val="006F71E3"/>
    <w:rsid w:val="006F79BB"/>
    <w:rsid w:val="007129AD"/>
    <w:rsid w:val="00725455"/>
    <w:rsid w:val="00730094"/>
    <w:rsid w:val="007440F1"/>
    <w:rsid w:val="00765285"/>
    <w:rsid w:val="007660E0"/>
    <w:rsid w:val="007670B0"/>
    <w:rsid w:val="00772EDD"/>
    <w:rsid w:val="00774483"/>
    <w:rsid w:val="007848D0"/>
    <w:rsid w:val="007953C6"/>
    <w:rsid w:val="007957C5"/>
    <w:rsid w:val="007B53BB"/>
    <w:rsid w:val="007E2BE7"/>
    <w:rsid w:val="007E3274"/>
    <w:rsid w:val="008207A5"/>
    <w:rsid w:val="00823002"/>
    <w:rsid w:val="0083584D"/>
    <w:rsid w:val="00845543"/>
    <w:rsid w:val="00846055"/>
    <w:rsid w:val="00847986"/>
    <w:rsid w:val="0086771F"/>
    <w:rsid w:val="00881BC5"/>
    <w:rsid w:val="008A17F4"/>
    <w:rsid w:val="008B5E69"/>
    <w:rsid w:val="008B6AF6"/>
    <w:rsid w:val="008C1843"/>
    <w:rsid w:val="008C33EE"/>
    <w:rsid w:val="008D0173"/>
    <w:rsid w:val="008D1962"/>
    <w:rsid w:val="008D24A2"/>
    <w:rsid w:val="0090211C"/>
    <w:rsid w:val="0092314B"/>
    <w:rsid w:val="009456C8"/>
    <w:rsid w:val="0097161B"/>
    <w:rsid w:val="00995F1E"/>
    <w:rsid w:val="00997F66"/>
    <w:rsid w:val="009A1B48"/>
    <w:rsid w:val="009A27EE"/>
    <w:rsid w:val="009A31EB"/>
    <w:rsid w:val="009B0B79"/>
    <w:rsid w:val="009F3F5A"/>
    <w:rsid w:val="009F755E"/>
    <w:rsid w:val="00A15167"/>
    <w:rsid w:val="00A32290"/>
    <w:rsid w:val="00A37CD7"/>
    <w:rsid w:val="00A435CD"/>
    <w:rsid w:val="00A45F01"/>
    <w:rsid w:val="00A64BCC"/>
    <w:rsid w:val="00A66C51"/>
    <w:rsid w:val="00A71ECA"/>
    <w:rsid w:val="00A828C2"/>
    <w:rsid w:val="00A95243"/>
    <w:rsid w:val="00A964E5"/>
    <w:rsid w:val="00AC541C"/>
    <w:rsid w:val="00AE3188"/>
    <w:rsid w:val="00AF114D"/>
    <w:rsid w:val="00B40FD0"/>
    <w:rsid w:val="00B5451E"/>
    <w:rsid w:val="00B56220"/>
    <w:rsid w:val="00B677C8"/>
    <w:rsid w:val="00B81056"/>
    <w:rsid w:val="00B95673"/>
    <w:rsid w:val="00B95ADD"/>
    <w:rsid w:val="00BB6431"/>
    <w:rsid w:val="00BF758E"/>
    <w:rsid w:val="00C01507"/>
    <w:rsid w:val="00C01DF9"/>
    <w:rsid w:val="00C03E45"/>
    <w:rsid w:val="00C06530"/>
    <w:rsid w:val="00C14D59"/>
    <w:rsid w:val="00C3590E"/>
    <w:rsid w:val="00C4373A"/>
    <w:rsid w:val="00C46C06"/>
    <w:rsid w:val="00C55681"/>
    <w:rsid w:val="00C62D24"/>
    <w:rsid w:val="00C72860"/>
    <w:rsid w:val="00CF2B50"/>
    <w:rsid w:val="00D41B84"/>
    <w:rsid w:val="00D64560"/>
    <w:rsid w:val="00D67FE3"/>
    <w:rsid w:val="00D8786D"/>
    <w:rsid w:val="00DB033E"/>
    <w:rsid w:val="00DB3613"/>
    <w:rsid w:val="00DC0B39"/>
    <w:rsid w:val="00DC6213"/>
    <w:rsid w:val="00DD26D9"/>
    <w:rsid w:val="00DE51E3"/>
    <w:rsid w:val="00E041E7"/>
    <w:rsid w:val="00E21300"/>
    <w:rsid w:val="00E21BB0"/>
    <w:rsid w:val="00E271B1"/>
    <w:rsid w:val="00E31905"/>
    <w:rsid w:val="00E52B94"/>
    <w:rsid w:val="00E63F02"/>
    <w:rsid w:val="00E74612"/>
    <w:rsid w:val="00E76C50"/>
    <w:rsid w:val="00E9318E"/>
    <w:rsid w:val="00EC0B0F"/>
    <w:rsid w:val="00ED43C4"/>
    <w:rsid w:val="00EE38E4"/>
    <w:rsid w:val="00EF5E48"/>
    <w:rsid w:val="00F10704"/>
    <w:rsid w:val="00F2614B"/>
    <w:rsid w:val="00F37011"/>
    <w:rsid w:val="00F41D92"/>
    <w:rsid w:val="00F62895"/>
    <w:rsid w:val="00F62C42"/>
    <w:rsid w:val="00F66466"/>
    <w:rsid w:val="00F73B2B"/>
    <w:rsid w:val="00FA1CF6"/>
    <w:rsid w:val="00FB6C24"/>
    <w:rsid w:val="00FC1B99"/>
    <w:rsid w:val="00FD3FF2"/>
    <w:rsid w:val="00FD6C16"/>
    <w:rsid w:val="00FE2243"/>
    <w:rsid w:val="00FF2BB6"/>
    <w:rsid w:val="00FF321F"/>
    <w:rsid w:val="00FF6E25"/>
    <w:rsid w:val="5F23E7B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B433AD"/>
  <w15:docId w15:val="{13696801-69FD-4419-979B-317EA766B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Standaard">
    <w:name w:val="Normal"/>
    <w:qFormat/>
    <w:rsid w:val="00281C19"/>
    <w:pPr>
      <w:spacing w:line="240" w:lineRule="atLeast"/>
    </w:pPr>
    <w:rPr>
      <w:rFonts w:ascii="Arial" w:hAnsi="Arial"/>
    </w:rPr>
  </w:style>
  <w:style w:type="paragraph" w:styleId="Kop1">
    <w:name w:val="heading 1"/>
    <w:basedOn w:val="Standaard"/>
    <w:next w:val="Standaard"/>
    <w:qFormat/>
    <w:rsid w:val="00281C19"/>
    <w:pPr>
      <w:keepNext/>
      <w:numPr>
        <w:numId w:val="11"/>
      </w:numPr>
      <w:spacing w:before="180" w:after="220" w:line="240" w:lineRule="auto"/>
      <w:outlineLvl w:val="0"/>
    </w:pPr>
    <w:rPr>
      <w:b/>
      <w:kern w:val="28"/>
      <w:sz w:val="26"/>
    </w:rPr>
  </w:style>
  <w:style w:type="paragraph" w:styleId="Kop2">
    <w:name w:val="heading 2"/>
    <w:basedOn w:val="Standaard"/>
    <w:next w:val="Standaard"/>
    <w:link w:val="Kop2Char"/>
    <w:qFormat/>
    <w:rsid w:val="00281C19"/>
    <w:pPr>
      <w:keepNext/>
      <w:numPr>
        <w:ilvl w:val="1"/>
        <w:numId w:val="11"/>
      </w:numPr>
      <w:outlineLvl w:val="1"/>
    </w:pPr>
    <w:rPr>
      <w:b/>
    </w:rPr>
  </w:style>
  <w:style w:type="paragraph" w:styleId="Kop3">
    <w:name w:val="heading 3"/>
    <w:basedOn w:val="Standaard"/>
    <w:next w:val="Standaard"/>
    <w:qFormat/>
    <w:rsid w:val="00281C19"/>
    <w:pPr>
      <w:keepNext/>
      <w:numPr>
        <w:ilvl w:val="2"/>
        <w:numId w:val="11"/>
      </w:numPr>
      <w:outlineLvl w:val="2"/>
    </w:pPr>
    <w:rPr>
      <w:b/>
    </w:rPr>
  </w:style>
  <w:style w:type="paragraph" w:styleId="Kop4">
    <w:name w:val="heading 4"/>
    <w:basedOn w:val="Standaard"/>
    <w:next w:val="Standaard"/>
    <w:qFormat/>
    <w:rsid w:val="00281C19"/>
    <w:pPr>
      <w:keepNext/>
      <w:numPr>
        <w:ilvl w:val="3"/>
        <w:numId w:val="11"/>
      </w:numPr>
      <w:outlineLvl w:val="3"/>
    </w:pPr>
    <w:rPr>
      <w:b/>
    </w:rPr>
  </w:style>
  <w:style w:type="paragraph" w:styleId="Kop5">
    <w:name w:val="heading 5"/>
    <w:basedOn w:val="Standaard"/>
    <w:next w:val="Standaard"/>
    <w:qFormat/>
    <w:rsid w:val="00281C19"/>
    <w:pPr>
      <w:spacing w:before="240" w:after="60"/>
      <w:outlineLvl w:val="4"/>
    </w:pPr>
    <w:rPr>
      <w:sz w:val="22"/>
    </w:rPr>
  </w:style>
  <w:style w:type="paragraph" w:styleId="Kop6">
    <w:name w:val="heading 6"/>
    <w:basedOn w:val="Standaard"/>
    <w:next w:val="Standaard"/>
    <w:qFormat/>
    <w:rsid w:val="00281C19"/>
    <w:pPr>
      <w:spacing w:before="240" w:after="60"/>
      <w:outlineLvl w:val="5"/>
    </w:pPr>
    <w:rPr>
      <w:rFonts w:ascii="Times New Roman" w:hAnsi="Times New Roman"/>
      <w:i/>
      <w:sz w:val="22"/>
    </w:rPr>
  </w:style>
  <w:style w:type="paragraph" w:styleId="Kop7">
    <w:name w:val="heading 7"/>
    <w:basedOn w:val="Standaard"/>
    <w:next w:val="Standaard"/>
    <w:qFormat/>
    <w:rsid w:val="00281C19"/>
    <w:pPr>
      <w:spacing w:before="240" w:after="60"/>
      <w:outlineLvl w:val="6"/>
    </w:pPr>
  </w:style>
  <w:style w:type="paragraph" w:styleId="Kop8">
    <w:name w:val="heading 8"/>
    <w:basedOn w:val="Standaard"/>
    <w:next w:val="Standaard"/>
    <w:qFormat/>
    <w:rsid w:val="00281C19"/>
    <w:pPr>
      <w:spacing w:before="240" w:after="60"/>
      <w:outlineLvl w:val="7"/>
    </w:pPr>
    <w:rPr>
      <w:i/>
    </w:rPr>
  </w:style>
  <w:style w:type="paragraph" w:styleId="Kop9">
    <w:name w:val="heading 9"/>
    <w:basedOn w:val="Standaard"/>
    <w:next w:val="Standaard"/>
    <w:qFormat/>
    <w:rsid w:val="00281C19"/>
    <w:p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281C19"/>
    <w:pPr>
      <w:tabs>
        <w:tab w:val="center" w:pos="4536"/>
        <w:tab w:val="right" w:pos="9072"/>
      </w:tabs>
      <w:spacing w:line="240" w:lineRule="exact"/>
    </w:pPr>
  </w:style>
  <w:style w:type="paragraph" w:styleId="Voettekst">
    <w:name w:val="footer"/>
    <w:basedOn w:val="Standaard"/>
    <w:rsid w:val="00281C19"/>
    <w:pPr>
      <w:tabs>
        <w:tab w:val="center" w:pos="4536"/>
        <w:tab w:val="right" w:pos="9072"/>
      </w:tabs>
    </w:pPr>
  </w:style>
  <w:style w:type="paragraph" w:customStyle="1" w:styleId="ModelTitel">
    <w:name w:val="ModelTitel"/>
    <w:rsid w:val="00281C19"/>
    <w:rPr>
      <w:rFonts w:ascii="Arial" w:hAnsi="Arial"/>
      <w:b/>
      <w:noProof/>
      <w:spacing w:val="4"/>
      <w:sz w:val="22"/>
    </w:rPr>
  </w:style>
  <w:style w:type="character" w:customStyle="1" w:styleId="Referentiekopje">
    <w:name w:val="Referentiekopje"/>
    <w:rsid w:val="00281C19"/>
    <w:rPr>
      <w:rFonts w:ascii="Arial" w:hAnsi="Arial"/>
      <w:sz w:val="14"/>
      <w:lang w:val="nl-NL"/>
    </w:rPr>
  </w:style>
  <w:style w:type="paragraph" w:customStyle="1" w:styleId="Adresregel">
    <w:name w:val="Adresregel"/>
    <w:rsid w:val="00281C19"/>
    <w:pPr>
      <w:spacing w:line="240" w:lineRule="exact"/>
      <w:ind w:right="284"/>
      <w:jc w:val="right"/>
    </w:pPr>
    <w:rPr>
      <w:rFonts w:ascii="Arial" w:hAnsi="Arial"/>
      <w:noProof/>
      <w:sz w:val="14"/>
    </w:rPr>
  </w:style>
  <w:style w:type="paragraph" w:customStyle="1" w:styleId="Adresgegevens">
    <w:name w:val="Adresgegevens"/>
    <w:basedOn w:val="Standaard"/>
    <w:rsid w:val="00281C19"/>
    <w:pPr>
      <w:spacing w:line="240" w:lineRule="exact"/>
      <w:jc w:val="right"/>
    </w:pPr>
    <w:rPr>
      <w:sz w:val="14"/>
    </w:rPr>
  </w:style>
  <w:style w:type="character" w:customStyle="1" w:styleId="Adresregelkopje">
    <w:name w:val="Adresregelkopje"/>
    <w:rsid w:val="00281C19"/>
    <w:rPr>
      <w:rFonts w:ascii="Arial" w:hAnsi="Arial"/>
      <w:b/>
      <w:lang w:val="nl-NL"/>
    </w:rPr>
  </w:style>
  <w:style w:type="paragraph" w:customStyle="1" w:styleId="ReferentieKopjeVolgvel">
    <w:name w:val="ReferentieKopjeVolgvel"/>
    <w:rsid w:val="00281C19"/>
    <w:pPr>
      <w:spacing w:line="240" w:lineRule="exact"/>
      <w:jc w:val="right"/>
    </w:pPr>
    <w:rPr>
      <w:rFonts w:ascii="Arial" w:hAnsi="Arial"/>
      <w:noProof/>
      <w:sz w:val="14"/>
    </w:rPr>
  </w:style>
  <w:style w:type="paragraph" w:customStyle="1" w:styleId="ReferentieItemVolgvel">
    <w:name w:val="ReferentieItemVolgvel"/>
    <w:rsid w:val="00281C19"/>
    <w:pPr>
      <w:ind w:left="284"/>
    </w:pPr>
    <w:rPr>
      <w:rFonts w:ascii="Arial" w:hAnsi="Arial"/>
      <w:noProof/>
      <w:sz w:val="18"/>
    </w:rPr>
  </w:style>
  <w:style w:type="paragraph" w:customStyle="1" w:styleId="OnsKenmerk">
    <w:name w:val="OnsKenmerk"/>
    <w:basedOn w:val="Standaard"/>
    <w:rsid w:val="00281C19"/>
  </w:style>
  <w:style w:type="paragraph" w:customStyle="1" w:styleId="RapportTitel">
    <w:name w:val="RapportTitel"/>
    <w:rsid w:val="00281C19"/>
    <w:pPr>
      <w:spacing w:line="720" w:lineRule="exact"/>
    </w:pPr>
    <w:rPr>
      <w:rFonts w:ascii="Arial" w:hAnsi="Arial"/>
      <w:b/>
      <w:noProof/>
      <w:spacing w:val="8"/>
      <w:sz w:val="36"/>
    </w:rPr>
  </w:style>
  <w:style w:type="paragraph" w:customStyle="1" w:styleId="ReferentieItem">
    <w:name w:val="ReferentieItem"/>
    <w:rsid w:val="00281C19"/>
    <w:pPr>
      <w:spacing w:line="240" w:lineRule="exact"/>
    </w:pPr>
    <w:rPr>
      <w:rFonts w:ascii="Arial" w:hAnsi="Arial"/>
      <w:noProof/>
    </w:rPr>
  </w:style>
  <w:style w:type="paragraph" w:customStyle="1" w:styleId="DatumStyle">
    <w:name w:val="DatumStyle"/>
    <w:basedOn w:val="ReferentieItem"/>
    <w:rsid w:val="00281C19"/>
  </w:style>
  <w:style w:type="paragraph" w:styleId="Inhopg1">
    <w:name w:val="toc 1"/>
    <w:basedOn w:val="Standaard"/>
    <w:next w:val="Standaard"/>
    <w:autoRedefine/>
    <w:uiPriority w:val="39"/>
    <w:rsid w:val="002A76AD"/>
    <w:pPr>
      <w:spacing w:before="240" w:after="120"/>
    </w:pPr>
    <w:rPr>
      <w:rFonts w:asciiTheme="minorHAnsi" w:hAnsiTheme="minorHAnsi"/>
      <w:b/>
      <w:bCs/>
    </w:rPr>
  </w:style>
  <w:style w:type="paragraph" w:customStyle="1" w:styleId="inhoudsopgave">
    <w:name w:val="inhoudsopgave"/>
    <w:basedOn w:val="Standaard"/>
    <w:rsid w:val="00281C19"/>
    <w:pPr>
      <w:spacing w:before="180" w:after="240" w:line="240" w:lineRule="auto"/>
    </w:pPr>
    <w:rPr>
      <w:b/>
      <w:sz w:val="26"/>
    </w:rPr>
  </w:style>
  <w:style w:type="paragraph" w:styleId="Inhopg2">
    <w:name w:val="toc 2"/>
    <w:basedOn w:val="Standaard"/>
    <w:next w:val="Standaard"/>
    <w:autoRedefine/>
    <w:uiPriority w:val="39"/>
    <w:rsid w:val="0048021E"/>
    <w:pPr>
      <w:tabs>
        <w:tab w:val="left" w:pos="800"/>
        <w:tab w:val="right" w:leader="dot" w:pos="8420"/>
      </w:tabs>
      <w:ind w:left="198"/>
    </w:pPr>
    <w:rPr>
      <w:rFonts w:asciiTheme="minorHAnsi" w:hAnsiTheme="minorHAnsi"/>
      <w:i/>
      <w:iCs/>
    </w:rPr>
  </w:style>
  <w:style w:type="paragraph" w:styleId="Inhopg3">
    <w:name w:val="toc 3"/>
    <w:basedOn w:val="Standaard"/>
    <w:next w:val="Standaard"/>
    <w:autoRedefine/>
    <w:rsid w:val="002A76AD"/>
    <w:pPr>
      <w:ind w:left="400"/>
    </w:pPr>
    <w:rPr>
      <w:rFonts w:asciiTheme="minorHAnsi" w:hAnsiTheme="minorHAnsi"/>
    </w:rPr>
  </w:style>
  <w:style w:type="paragraph" w:styleId="Inhopg4">
    <w:name w:val="toc 4"/>
    <w:basedOn w:val="Standaard"/>
    <w:next w:val="Standaard"/>
    <w:autoRedefine/>
    <w:rsid w:val="002A76AD"/>
    <w:pPr>
      <w:ind w:left="600"/>
    </w:pPr>
    <w:rPr>
      <w:rFonts w:asciiTheme="minorHAnsi" w:hAnsiTheme="minorHAnsi"/>
    </w:rPr>
  </w:style>
  <w:style w:type="paragraph" w:styleId="Inhopg5">
    <w:name w:val="toc 5"/>
    <w:basedOn w:val="Standaard"/>
    <w:next w:val="Standaard"/>
    <w:autoRedefine/>
    <w:semiHidden/>
    <w:rsid w:val="00281C19"/>
    <w:pPr>
      <w:ind w:left="800"/>
    </w:pPr>
    <w:rPr>
      <w:rFonts w:asciiTheme="minorHAnsi" w:hAnsiTheme="minorHAnsi"/>
    </w:rPr>
  </w:style>
  <w:style w:type="paragraph" w:styleId="Inhopg6">
    <w:name w:val="toc 6"/>
    <w:basedOn w:val="Standaard"/>
    <w:next w:val="Standaard"/>
    <w:autoRedefine/>
    <w:semiHidden/>
    <w:rsid w:val="00281C19"/>
    <w:pPr>
      <w:ind w:left="1000"/>
    </w:pPr>
    <w:rPr>
      <w:rFonts w:asciiTheme="minorHAnsi" w:hAnsiTheme="minorHAnsi"/>
    </w:rPr>
  </w:style>
  <w:style w:type="paragraph" w:styleId="Inhopg7">
    <w:name w:val="toc 7"/>
    <w:basedOn w:val="Standaard"/>
    <w:next w:val="Standaard"/>
    <w:autoRedefine/>
    <w:semiHidden/>
    <w:rsid w:val="00281C19"/>
    <w:pPr>
      <w:ind w:left="1200"/>
    </w:pPr>
    <w:rPr>
      <w:rFonts w:asciiTheme="minorHAnsi" w:hAnsiTheme="minorHAnsi"/>
    </w:rPr>
  </w:style>
  <w:style w:type="paragraph" w:styleId="Inhopg8">
    <w:name w:val="toc 8"/>
    <w:basedOn w:val="Standaard"/>
    <w:next w:val="Standaard"/>
    <w:autoRedefine/>
    <w:semiHidden/>
    <w:rsid w:val="00281C19"/>
    <w:pPr>
      <w:ind w:left="1400"/>
    </w:pPr>
    <w:rPr>
      <w:rFonts w:asciiTheme="minorHAnsi" w:hAnsiTheme="minorHAnsi"/>
    </w:rPr>
  </w:style>
  <w:style w:type="paragraph" w:styleId="Inhopg9">
    <w:name w:val="toc 9"/>
    <w:basedOn w:val="Standaard"/>
    <w:next w:val="Standaard"/>
    <w:autoRedefine/>
    <w:semiHidden/>
    <w:rsid w:val="00281C19"/>
    <w:pPr>
      <w:ind w:left="1600"/>
    </w:pPr>
    <w:rPr>
      <w:rFonts w:asciiTheme="minorHAnsi" w:hAnsiTheme="minorHAnsi"/>
    </w:rPr>
  </w:style>
  <w:style w:type="paragraph" w:styleId="Aanhef">
    <w:name w:val="Salutation"/>
    <w:basedOn w:val="Standaard"/>
    <w:next w:val="Standaard"/>
    <w:rsid w:val="00281C19"/>
  </w:style>
  <w:style w:type="paragraph" w:styleId="Adresenvelop">
    <w:name w:val="envelope address"/>
    <w:basedOn w:val="Standaard"/>
    <w:rsid w:val="00281C19"/>
    <w:pPr>
      <w:framePr w:w="7920" w:h="1980" w:hRule="exact" w:hSpace="141" w:wrap="auto" w:hAnchor="page" w:xAlign="center" w:yAlign="bottom"/>
      <w:ind w:left="2880"/>
    </w:pPr>
    <w:rPr>
      <w:sz w:val="24"/>
    </w:rPr>
  </w:style>
  <w:style w:type="paragraph" w:styleId="Afsluiting">
    <w:name w:val="Closing"/>
    <w:basedOn w:val="Standaard"/>
    <w:rsid w:val="00281C19"/>
    <w:pPr>
      <w:ind w:left="4252"/>
    </w:pPr>
  </w:style>
  <w:style w:type="paragraph" w:styleId="Afzender">
    <w:name w:val="envelope return"/>
    <w:basedOn w:val="Standaard"/>
    <w:rsid w:val="00281C19"/>
  </w:style>
  <w:style w:type="paragraph" w:customStyle="1" w:styleId="BalloonText1">
    <w:name w:val="Balloon Text1"/>
    <w:basedOn w:val="Standaard"/>
    <w:semiHidden/>
    <w:rsid w:val="00281C19"/>
    <w:rPr>
      <w:rFonts w:ascii="Tahoma" w:hAnsi="Tahoma"/>
      <w:sz w:val="16"/>
    </w:rPr>
  </w:style>
  <w:style w:type="paragraph" w:styleId="Berichtkop">
    <w:name w:val="Message Header"/>
    <w:basedOn w:val="Standaard"/>
    <w:rsid w:val="00281C19"/>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Bijschrift">
    <w:name w:val="caption"/>
    <w:basedOn w:val="Standaard"/>
    <w:next w:val="Standaard"/>
    <w:qFormat/>
    <w:rsid w:val="00281C19"/>
    <w:pPr>
      <w:spacing w:before="120" w:after="120"/>
    </w:pPr>
    <w:rPr>
      <w:b/>
    </w:rPr>
  </w:style>
  <w:style w:type="paragraph" w:styleId="Bloktekst">
    <w:name w:val="Block Text"/>
    <w:basedOn w:val="Standaard"/>
    <w:rsid w:val="00281C19"/>
    <w:pPr>
      <w:spacing w:after="120"/>
      <w:ind w:left="1440" w:right="1440"/>
    </w:pPr>
  </w:style>
  <w:style w:type="paragraph" w:styleId="Bronvermelding">
    <w:name w:val="table of authorities"/>
    <w:basedOn w:val="Standaard"/>
    <w:next w:val="Standaard"/>
    <w:semiHidden/>
    <w:rsid w:val="00281C19"/>
    <w:pPr>
      <w:ind w:left="200" w:hanging="200"/>
    </w:pPr>
  </w:style>
  <w:style w:type="paragraph" w:styleId="Datum">
    <w:name w:val="Date"/>
    <w:basedOn w:val="Standaard"/>
    <w:next w:val="Standaard"/>
    <w:rsid w:val="00281C19"/>
  </w:style>
  <w:style w:type="paragraph" w:styleId="Documentstructuur">
    <w:name w:val="Document Map"/>
    <w:basedOn w:val="Standaard"/>
    <w:semiHidden/>
    <w:rsid w:val="00281C19"/>
    <w:pPr>
      <w:shd w:val="clear" w:color="auto" w:fill="000080"/>
    </w:pPr>
    <w:rPr>
      <w:rFonts w:ascii="Tahoma" w:hAnsi="Tahoma"/>
    </w:rPr>
  </w:style>
  <w:style w:type="character" w:styleId="Eindnootmarkering">
    <w:name w:val="endnote reference"/>
    <w:basedOn w:val="Standaardalinea-lettertype"/>
    <w:semiHidden/>
    <w:rsid w:val="00281C19"/>
    <w:rPr>
      <w:vertAlign w:val="superscript"/>
      <w:lang w:val="nl-NL"/>
    </w:rPr>
  </w:style>
  <w:style w:type="paragraph" w:styleId="Eindnoottekst">
    <w:name w:val="endnote text"/>
    <w:basedOn w:val="Standaard"/>
    <w:semiHidden/>
    <w:rsid w:val="00281C19"/>
  </w:style>
  <w:style w:type="character" w:styleId="GevolgdeHyperlink">
    <w:name w:val="FollowedHyperlink"/>
    <w:basedOn w:val="Standaardalinea-lettertype"/>
    <w:rsid w:val="00281C19"/>
    <w:rPr>
      <w:color w:val="800080"/>
      <w:u w:val="single"/>
      <w:lang w:val="nl-NL"/>
    </w:rPr>
  </w:style>
  <w:style w:type="paragraph" w:styleId="Handtekening">
    <w:name w:val="Signature"/>
    <w:basedOn w:val="Standaard"/>
    <w:rsid w:val="00281C19"/>
    <w:pPr>
      <w:ind w:left="4252"/>
    </w:pPr>
  </w:style>
  <w:style w:type="character" w:styleId="Hyperlink">
    <w:name w:val="Hyperlink"/>
    <w:basedOn w:val="Standaardalinea-lettertype"/>
    <w:rsid w:val="00281C19"/>
    <w:rPr>
      <w:color w:val="0000FF"/>
      <w:u w:val="single"/>
      <w:lang w:val="nl-NL"/>
    </w:rPr>
  </w:style>
  <w:style w:type="paragraph" w:styleId="Index1">
    <w:name w:val="index 1"/>
    <w:basedOn w:val="Standaard"/>
    <w:next w:val="Standaard"/>
    <w:autoRedefine/>
    <w:semiHidden/>
    <w:rsid w:val="00281C19"/>
    <w:pPr>
      <w:ind w:left="200" w:hanging="200"/>
    </w:pPr>
  </w:style>
  <w:style w:type="paragraph" w:styleId="Index2">
    <w:name w:val="index 2"/>
    <w:basedOn w:val="Standaard"/>
    <w:next w:val="Standaard"/>
    <w:autoRedefine/>
    <w:semiHidden/>
    <w:rsid w:val="00281C19"/>
    <w:pPr>
      <w:ind w:left="400" w:hanging="200"/>
    </w:pPr>
  </w:style>
  <w:style w:type="paragraph" w:styleId="Index3">
    <w:name w:val="index 3"/>
    <w:basedOn w:val="Standaard"/>
    <w:next w:val="Standaard"/>
    <w:autoRedefine/>
    <w:semiHidden/>
    <w:rsid w:val="00281C19"/>
    <w:pPr>
      <w:ind w:left="600" w:hanging="200"/>
    </w:pPr>
  </w:style>
  <w:style w:type="paragraph" w:styleId="Index4">
    <w:name w:val="index 4"/>
    <w:basedOn w:val="Standaard"/>
    <w:next w:val="Standaard"/>
    <w:autoRedefine/>
    <w:semiHidden/>
    <w:rsid w:val="00281C19"/>
    <w:pPr>
      <w:ind w:left="800" w:hanging="200"/>
    </w:pPr>
  </w:style>
  <w:style w:type="paragraph" w:styleId="Index5">
    <w:name w:val="index 5"/>
    <w:basedOn w:val="Standaard"/>
    <w:next w:val="Standaard"/>
    <w:autoRedefine/>
    <w:semiHidden/>
    <w:rsid w:val="00281C19"/>
    <w:pPr>
      <w:ind w:left="1000" w:hanging="200"/>
    </w:pPr>
  </w:style>
  <w:style w:type="paragraph" w:styleId="Index6">
    <w:name w:val="index 6"/>
    <w:basedOn w:val="Standaard"/>
    <w:next w:val="Standaard"/>
    <w:autoRedefine/>
    <w:semiHidden/>
    <w:rsid w:val="00281C19"/>
    <w:pPr>
      <w:ind w:left="1200" w:hanging="200"/>
    </w:pPr>
  </w:style>
  <w:style w:type="paragraph" w:styleId="Index7">
    <w:name w:val="index 7"/>
    <w:basedOn w:val="Standaard"/>
    <w:next w:val="Standaard"/>
    <w:autoRedefine/>
    <w:semiHidden/>
    <w:rsid w:val="00281C19"/>
    <w:pPr>
      <w:ind w:left="1400" w:hanging="200"/>
    </w:pPr>
  </w:style>
  <w:style w:type="paragraph" w:styleId="Index8">
    <w:name w:val="index 8"/>
    <w:basedOn w:val="Standaard"/>
    <w:next w:val="Standaard"/>
    <w:autoRedefine/>
    <w:semiHidden/>
    <w:rsid w:val="00281C19"/>
    <w:pPr>
      <w:ind w:left="1600" w:hanging="200"/>
    </w:pPr>
  </w:style>
  <w:style w:type="paragraph" w:styleId="Index9">
    <w:name w:val="index 9"/>
    <w:basedOn w:val="Standaard"/>
    <w:next w:val="Standaard"/>
    <w:autoRedefine/>
    <w:semiHidden/>
    <w:rsid w:val="00281C19"/>
    <w:pPr>
      <w:ind w:left="1800" w:hanging="200"/>
    </w:pPr>
  </w:style>
  <w:style w:type="paragraph" w:styleId="Indexkop">
    <w:name w:val="index heading"/>
    <w:basedOn w:val="Standaard"/>
    <w:next w:val="Index1"/>
    <w:semiHidden/>
    <w:rsid w:val="00281C19"/>
    <w:rPr>
      <w:b/>
    </w:rPr>
  </w:style>
  <w:style w:type="paragraph" w:styleId="Kopbronvermelding">
    <w:name w:val="toa heading"/>
    <w:basedOn w:val="Standaard"/>
    <w:next w:val="Standaard"/>
    <w:semiHidden/>
    <w:rsid w:val="00281C19"/>
    <w:pPr>
      <w:spacing w:before="120"/>
    </w:pPr>
    <w:rPr>
      <w:b/>
      <w:sz w:val="24"/>
    </w:rPr>
  </w:style>
  <w:style w:type="paragraph" w:styleId="Lijst">
    <w:name w:val="List"/>
    <w:basedOn w:val="Standaard"/>
    <w:rsid w:val="00281C19"/>
    <w:pPr>
      <w:ind w:left="283" w:hanging="283"/>
    </w:pPr>
  </w:style>
  <w:style w:type="paragraph" w:styleId="Lijst2">
    <w:name w:val="List 2"/>
    <w:basedOn w:val="Standaard"/>
    <w:rsid w:val="00281C19"/>
    <w:pPr>
      <w:ind w:left="566" w:hanging="283"/>
    </w:pPr>
  </w:style>
  <w:style w:type="paragraph" w:styleId="Lijst3">
    <w:name w:val="List 3"/>
    <w:basedOn w:val="Standaard"/>
    <w:rsid w:val="00281C19"/>
    <w:pPr>
      <w:ind w:left="849" w:hanging="283"/>
    </w:pPr>
  </w:style>
  <w:style w:type="paragraph" w:styleId="Lijst4">
    <w:name w:val="List 4"/>
    <w:basedOn w:val="Standaard"/>
    <w:rsid w:val="00281C19"/>
    <w:pPr>
      <w:ind w:left="1132" w:hanging="283"/>
    </w:pPr>
  </w:style>
  <w:style w:type="paragraph" w:styleId="Lijst5">
    <w:name w:val="List 5"/>
    <w:basedOn w:val="Standaard"/>
    <w:rsid w:val="00281C19"/>
    <w:pPr>
      <w:ind w:left="1415" w:hanging="283"/>
    </w:pPr>
  </w:style>
  <w:style w:type="paragraph" w:styleId="Lijstmetafbeeldingen">
    <w:name w:val="table of figures"/>
    <w:basedOn w:val="Standaard"/>
    <w:next w:val="Standaard"/>
    <w:semiHidden/>
    <w:rsid w:val="00281C19"/>
    <w:pPr>
      <w:ind w:left="400" w:hanging="400"/>
    </w:pPr>
  </w:style>
  <w:style w:type="paragraph" w:styleId="Lijstopsomteken">
    <w:name w:val="List Bullet"/>
    <w:basedOn w:val="Standaard"/>
    <w:autoRedefine/>
    <w:rsid w:val="00281C19"/>
    <w:pPr>
      <w:numPr>
        <w:numId w:val="1"/>
      </w:numPr>
    </w:pPr>
  </w:style>
  <w:style w:type="paragraph" w:styleId="Lijstopsomteken2">
    <w:name w:val="List Bullet 2"/>
    <w:basedOn w:val="Standaard"/>
    <w:autoRedefine/>
    <w:rsid w:val="00281C19"/>
    <w:pPr>
      <w:numPr>
        <w:numId w:val="2"/>
      </w:numPr>
    </w:pPr>
  </w:style>
  <w:style w:type="paragraph" w:styleId="Lijstopsomteken3">
    <w:name w:val="List Bullet 3"/>
    <w:basedOn w:val="Standaard"/>
    <w:autoRedefine/>
    <w:rsid w:val="00281C19"/>
    <w:pPr>
      <w:numPr>
        <w:numId w:val="3"/>
      </w:numPr>
    </w:pPr>
  </w:style>
  <w:style w:type="paragraph" w:styleId="Lijstopsomteken4">
    <w:name w:val="List Bullet 4"/>
    <w:basedOn w:val="Standaard"/>
    <w:autoRedefine/>
    <w:rsid w:val="00281C19"/>
    <w:pPr>
      <w:numPr>
        <w:numId w:val="4"/>
      </w:numPr>
    </w:pPr>
  </w:style>
  <w:style w:type="paragraph" w:styleId="Lijstopsomteken5">
    <w:name w:val="List Bullet 5"/>
    <w:basedOn w:val="Standaard"/>
    <w:autoRedefine/>
    <w:rsid w:val="00281C19"/>
    <w:pPr>
      <w:numPr>
        <w:numId w:val="5"/>
      </w:numPr>
    </w:pPr>
  </w:style>
  <w:style w:type="paragraph" w:styleId="Lijstnummering">
    <w:name w:val="List Number"/>
    <w:basedOn w:val="Standaard"/>
    <w:rsid w:val="00281C19"/>
    <w:pPr>
      <w:numPr>
        <w:numId w:val="6"/>
      </w:numPr>
    </w:pPr>
  </w:style>
  <w:style w:type="paragraph" w:styleId="Lijstnummering2">
    <w:name w:val="List Number 2"/>
    <w:basedOn w:val="Standaard"/>
    <w:rsid w:val="00281C19"/>
    <w:pPr>
      <w:numPr>
        <w:numId w:val="7"/>
      </w:numPr>
    </w:pPr>
  </w:style>
  <w:style w:type="paragraph" w:styleId="Lijstnummering3">
    <w:name w:val="List Number 3"/>
    <w:basedOn w:val="Standaard"/>
    <w:rsid w:val="00281C19"/>
    <w:pPr>
      <w:numPr>
        <w:numId w:val="8"/>
      </w:numPr>
    </w:pPr>
  </w:style>
  <w:style w:type="paragraph" w:styleId="Lijstnummering4">
    <w:name w:val="List Number 4"/>
    <w:basedOn w:val="Standaard"/>
    <w:rsid w:val="00281C19"/>
    <w:pPr>
      <w:numPr>
        <w:numId w:val="9"/>
      </w:numPr>
    </w:pPr>
  </w:style>
  <w:style w:type="paragraph" w:styleId="Lijstnummering5">
    <w:name w:val="List Number 5"/>
    <w:basedOn w:val="Standaard"/>
    <w:rsid w:val="00281C19"/>
    <w:pPr>
      <w:numPr>
        <w:numId w:val="10"/>
      </w:numPr>
    </w:pPr>
  </w:style>
  <w:style w:type="paragraph" w:styleId="Lijstvoortzetting">
    <w:name w:val="List Continue"/>
    <w:basedOn w:val="Standaard"/>
    <w:rsid w:val="00281C19"/>
    <w:pPr>
      <w:spacing w:after="120"/>
      <w:ind w:left="283"/>
    </w:pPr>
  </w:style>
  <w:style w:type="paragraph" w:styleId="Lijstvoortzetting2">
    <w:name w:val="List Continue 2"/>
    <w:basedOn w:val="Standaard"/>
    <w:rsid w:val="00281C19"/>
    <w:pPr>
      <w:spacing w:after="120"/>
      <w:ind w:left="566"/>
    </w:pPr>
  </w:style>
  <w:style w:type="paragraph" w:styleId="Lijstvoortzetting3">
    <w:name w:val="List Continue 3"/>
    <w:basedOn w:val="Standaard"/>
    <w:rsid w:val="00281C19"/>
    <w:pPr>
      <w:spacing w:after="120"/>
      <w:ind w:left="849"/>
    </w:pPr>
  </w:style>
  <w:style w:type="paragraph" w:styleId="Lijstvoortzetting4">
    <w:name w:val="List Continue 4"/>
    <w:basedOn w:val="Standaard"/>
    <w:rsid w:val="00281C19"/>
    <w:pPr>
      <w:spacing w:after="120"/>
      <w:ind w:left="1132"/>
    </w:pPr>
  </w:style>
  <w:style w:type="paragraph" w:styleId="Lijstvoortzetting5">
    <w:name w:val="List Continue 5"/>
    <w:basedOn w:val="Standaard"/>
    <w:rsid w:val="00281C19"/>
    <w:pPr>
      <w:spacing w:after="120"/>
      <w:ind w:left="1415"/>
    </w:pPr>
  </w:style>
  <w:style w:type="paragraph" w:styleId="Macrotekst">
    <w:name w:val="macro"/>
    <w:semiHidden/>
    <w:rsid w:val="00281C19"/>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urier New" w:hAnsi="Courier New"/>
      <w:spacing w:val="-4"/>
    </w:rPr>
  </w:style>
  <w:style w:type="character" w:styleId="Nadruk">
    <w:name w:val="Emphasis"/>
    <w:basedOn w:val="Standaardalinea-lettertype"/>
    <w:qFormat/>
    <w:rsid w:val="00281C19"/>
    <w:rPr>
      <w:i/>
      <w:lang w:val="nl-NL"/>
    </w:rPr>
  </w:style>
  <w:style w:type="paragraph" w:styleId="Notitiekop">
    <w:name w:val="Note Heading"/>
    <w:basedOn w:val="Standaard"/>
    <w:next w:val="Standaard"/>
    <w:rsid w:val="00281C19"/>
  </w:style>
  <w:style w:type="paragraph" w:styleId="Tekstzonderopmaak">
    <w:name w:val="Plain Text"/>
    <w:basedOn w:val="Standaard"/>
    <w:rsid w:val="00281C19"/>
    <w:rPr>
      <w:rFonts w:ascii="Courier New" w:hAnsi="Courier New"/>
    </w:rPr>
  </w:style>
  <w:style w:type="character" w:styleId="Paginanummer">
    <w:name w:val="page number"/>
    <w:basedOn w:val="Standaardalinea-lettertype"/>
    <w:rsid w:val="00281C19"/>
    <w:rPr>
      <w:lang w:val="nl-NL"/>
    </w:rPr>
  </w:style>
  <w:style w:type="paragraph" w:styleId="Plattetekst">
    <w:name w:val="Body Text"/>
    <w:basedOn w:val="Standaard"/>
    <w:rsid w:val="00281C19"/>
    <w:pPr>
      <w:spacing w:after="120"/>
    </w:pPr>
  </w:style>
  <w:style w:type="paragraph" w:styleId="Plattetekst2">
    <w:name w:val="Body Text 2"/>
    <w:basedOn w:val="Standaard"/>
    <w:rsid w:val="00281C19"/>
    <w:pPr>
      <w:spacing w:after="120" w:line="480" w:lineRule="auto"/>
    </w:pPr>
  </w:style>
  <w:style w:type="paragraph" w:styleId="Plattetekst3">
    <w:name w:val="Body Text 3"/>
    <w:basedOn w:val="Standaard"/>
    <w:rsid w:val="00281C19"/>
    <w:pPr>
      <w:spacing w:after="120"/>
    </w:pPr>
    <w:rPr>
      <w:sz w:val="16"/>
    </w:rPr>
  </w:style>
  <w:style w:type="paragraph" w:styleId="Platteteksteersteinspringing">
    <w:name w:val="Body Text First Indent"/>
    <w:basedOn w:val="Plattetekst"/>
    <w:rsid w:val="00281C19"/>
    <w:pPr>
      <w:ind w:firstLine="210"/>
    </w:pPr>
  </w:style>
  <w:style w:type="paragraph" w:styleId="Plattetekstinspringen">
    <w:name w:val="Body Text Indent"/>
    <w:basedOn w:val="Standaard"/>
    <w:rsid w:val="00281C19"/>
    <w:pPr>
      <w:spacing w:after="120"/>
      <w:ind w:left="283"/>
    </w:pPr>
  </w:style>
  <w:style w:type="paragraph" w:styleId="Platteteksteersteinspringing2">
    <w:name w:val="Body Text First Indent 2"/>
    <w:basedOn w:val="Plattetekstinspringen"/>
    <w:rsid w:val="00281C19"/>
    <w:pPr>
      <w:ind w:firstLine="210"/>
    </w:pPr>
  </w:style>
  <w:style w:type="paragraph" w:styleId="Plattetekstinspringen2">
    <w:name w:val="Body Text Indent 2"/>
    <w:basedOn w:val="Standaard"/>
    <w:rsid w:val="00281C19"/>
    <w:pPr>
      <w:spacing w:after="120" w:line="480" w:lineRule="auto"/>
      <w:ind w:left="283"/>
    </w:pPr>
  </w:style>
  <w:style w:type="paragraph" w:styleId="Plattetekstinspringen3">
    <w:name w:val="Body Text Indent 3"/>
    <w:basedOn w:val="Standaard"/>
    <w:rsid w:val="00281C19"/>
    <w:pPr>
      <w:spacing w:after="120"/>
      <w:ind w:left="283"/>
    </w:pPr>
    <w:rPr>
      <w:sz w:val="16"/>
    </w:rPr>
  </w:style>
  <w:style w:type="paragraph" w:customStyle="1" w:styleId="ReferentieItemRechts">
    <w:name w:val="ReferentieItemRechts"/>
    <w:rsid w:val="00281C19"/>
    <w:pPr>
      <w:spacing w:line="240" w:lineRule="exact"/>
      <w:jc w:val="right"/>
    </w:pPr>
    <w:rPr>
      <w:rFonts w:ascii="Arial" w:hAnsi="Arial"/>
      <w:noProof/>
    </w:rPr>
  </w:style>
  <w:style w:type="character" w:styleId="Regelnummer">
    <w:name w:val="line number"/>
    <w:basedOn w:val="Standaardalinea-lettertype"/>
    <w:rsid w:val="00281C19"/>
    <w:rPr>
      <w:lang w:val="nl-NL"/>
    </w:rPr>
  </w:style>
  <w:style w:type="paragraph" w:styleId="Standaardinspringing">
    <w:name w:val="Normal Indent"/>
    <w:basedOn w:val="Standaard"/>
    <w:rsid w:val="00281C19"/>
    <w:pPr>
      <w:ind w:left="708"/>
    </w:pPr>
  </w:style>
  <w:style w:type="paragraph" w:styleId="Ondertitel">
    <w:name w:val="Subtitle"/>
    <w:basedOn w:val="Standaard"/>
    <w:qFormat/>
    <w:rsid w:val="00281C19"/>
    <w:pPr>
      <w:spacing w:after="60"/>
      <w:jc w:val="center"/>
      <w:outlineLvl w:val="1"/>
    </w:pPr>
    <w:rPr>
      <w:sz w:val="24"/>
    </w:rPr>
  </w:style>
  <w:style w:type="paragraph" w:styleId="Tekstopmerking">
    <w:name w:val="annotation text"/>
    <w:basedOn w:val="Standaard"/>
    <w:link w:val="TekstopmerkingChar"/>
    <w:semiHidden/>
    <w:rsid w:val="00281C19"/>
  </w:style>
  <w:style w:type="paragraph" w:styleId="Titel">
    <w:name w:val="Title"/>
    <w:basedOn w:val="Standaard"/>
    <w:qFormat/>
    <w:rsid w:val="00281C19"/>
    <w:pPr>
      <w:spacing w:before="240" w:after="60"/>
      <w:jc w:val="center"/>
      <w:outlineLvl w:val="0"/>
    </w:pPr>
    <w:rPr>
      <w:b/>
      <w:kern w:val="28"/>
      <w:sz w:val="32"/>
    </w:rPr>
  </w:style>
  <w:style w:type="character" w:styleId="Verwijzingopmerking">
    <w:name w:val="annotation reference"/>
    <w:basedOn w:val="Standaardalinea-lettertype"/>
    <w:semiHidden/>
    <w:rsid w:val="00281C19"/>
    <w:rPr>
      <w:sz w:val="16"/>
      <w:lang w:val="nl-NL"/>
    </w:rPr>
  </w:style>
  <w:style w:type="character" w:styleId="Voetnootmarkering">
    <w:name w:val="footnote reference"/>
    <w:basedOn w:val="Standaardalinea-lettertype"/>
    <w:semiHidden/>
    <w:rsid w:val="00281C19"/>
    <w:rPr>
      <w:vertAlign w:val="superscript"/>
      <w:lang w:val="nl-NL"/>
    </w:rPr>
  </w:style>
  <w:style w:type="paragraph" w:styleId="Voetnoottekst">
    <w:name w:val="footnote text"/>
    <w:basedOn w:val="Standaard"/>
    <w:semiHidden/>
    <w:rsid w:val="00281C19"/>
  </w:style>
  <w:style w:type="character" w:styleId="Zwaar">
    <w:name w:val="Strong"/>
    <w:basedOn w:val="Standaardalinea-lettertype"/>
    <w:qFormat/>
    <w:rsid w:val="00281C19"/>
    <w:rPr>
      <w:b/>
      <w:lang w:val="nl-NL"/>
    </w:rPr>
  </w:style>
  <w:style w:type="paragraph" w:customStyle="1" w:styleId="RapportSubKopVet">
    <w:name w:val="RapportSubKopVet"/>
    <w:next w:val="Standaard"/>
    <w:rsid w:val="00281C19"/>
    <w:pPr>
      <w:spacing w:line="240" w:lineRule="exact"/>
    </w:pPr>
    <w:rPr>
      <w:rFonts w:ascii="Arial" w:hAnsi="Arial"/>
      <w:b/>
      <w:noProof/>
      <w:spacing w:val="-2"/>
    </w:rPr>
  </w:style>
  <w:style w:type="paragraph" w:customStyle="1" w:styleId="inhoudsopgave2">
    <w:name w:val="inhoudsopgave2"/>
    <w:basedOn w:val="Standaard"/>
    <w:rsid w:val="00281C19"/>
    <w:pPr>
      <w:spacing w:line="240" w:lineRule="exact"/>
    </w:pPr>
    <w:rPr>
      <w:b/>
    </w:rPr>
  </w:style>
  <w:style w:type="character" w:customStyle="1" w:styleId="infokop">
    <w:name w:val="infokop"/>
    <w:rsid w:val="00281C19"/>
    <w:rPr>
      <w:rFonts w:ascii="Arial" w:hAnsi="Arial"/>
      <w:b/>
      <w:sz w:val="20"/>
      <w:lang w:val="nl-NL"/>
    </w:rPr>
  </w:style>
  <w:style w:type="paragraph" w:customStyle="1" w:styleId="infokopLinksLijnend">
    <w:name w:val="infokopLinksLijnend"/>
    <w:rsid w:val="00281C19"/>
    <w:pPr>
      <w:spacing w:line="240" w:lineRule="exact"/>
    </w:pPr>
    <w:rPr>
      <w:rFonts w:ascii="Arial" w:hAnsi="Arial"/>
      <w:b/>
      <w:noProof/>
      <w:spacing w:val="-2"/>
    </w:rPr>
  </w:style>
  <w:style w:type="paragraph" w:customStyle="1" w:styleId="Tabelrij">
    <w:name w:val="Tabelrij"/>
    <w:rsid w:val="00281C19"/>
    <w:pPr>
      <w:spacing w:before="70" w:after="40" w:line="240" w:lineRule="exact"/>
    </w:pPr>
    <w:rPr>
      <w:rFonts w:ascii="Arial" w:hAnsi="Arial"/>
      <w:noProof/>
      <w:spacing w:val="-2"/>
      <w:sz w:val="14"/>
    </w:rPr>
  </w:style>
  <w:style w:type="paragraph" w:customStyle="1" w:styleId="RapportTitel2">
    <w:name w:val="RapportTitel2"/>
    <w:basedOn w:val="RapportTitel"/>
    <w:rsid w:val="00281C19"/>
  </w:style>
  <w:style w:type="paragraph" w:customStyle="1" w:styleId="RapportSubTitel">
    <w:name w:val="RapportSubTitel"/>
    <w:rsid w:val="00281C19"/>
    <w:pPr>
      <w:spacing w:line="240" w:lineRule="exact"/>
    </w:pPr>
    <w:rPr>
      <w:rFonts w:ascii="Arial" w:hAnsi="Arial"/>
      <w:i/>
      <w:noProof/>
      <w:spacing w:val="-2"/>
    </w:rPr>
  </w:style>
  <w:style w:type="paragraph" w:customStyle="1" w:styleId="RapportSubKop">
    <w:name w:val="RapportSubKop"/>
    <w:next w:val="Standaard"/>
    <w:rsid w:val="00281C19"/>
    <w:pPr>
      <w:spacing w:line="240" w:lineRule="exact"/>
    </w:pPr>
    <w:rPr>
      <w:rFonts w:ascii="Arial" w:hAnsi="Arial"/>
      <w:i/>
      <w:noProof/>
      <w:spacing w:val="-2"/>
    </w:rPr>
  </w:style>
  <w:style w:type="paragraph" w:customStyle="1" w:styleId="InleidingKop">
    <w:name w:val="InleidingKop"/>
    <w:basedOn w:val="Kop1"/>
    <w:next w:val="Inleidingtext"/>
    <w:rsid w:val="00281C19"/>
    <w:pPr>
      <w:numPr>
        <w:numId w:val="0"/>
      </w:numPr>
    </w:pPr>
  </w:style>
  <w:style w:type="paragraph" w:customStyle="1" w:styleId="Voorwoord">
    <w:name w:val="Voorwoord"/>
    <w:basedOn w:val="Kop1"/>
    <w:next w:val="Standaard"/>
    <w:rsid w:val="00281C19"/>
    <w:pPr>
      <w:numPr>
        <w:numId w:val="0"/>
      </w:numPr>
    </w:pPr>
  </w:style>
  <w:style w:type="paragraph" w:customStyle="1" w:styleId="Rubricering">
    <w:name w:val="Rubricering"/>
    <w:rsid w:val="00542204"/>
    <w:pPr>
      <w:spacing w:before="60" w:line="460" w:lineRule="exact"/>
    </w:pPr>
    <w:rPr>
      <w:rFonts w:ascii="Arial" w:hAnsi="Arial"/>
      <w:b/>
      <w:sz w:val="22"/>
      <w:szCs w:val="22"/>
    </w:rPr>
  </w:style>
  <w:style w:type="paragraph" w:customStyle="1" w:styleId="WijzigingsbeheerDocumenthistorie">
    <w:name w:val="WijzigingsbeheerDocumenthistorie"/>
    <w:basedOn w:val="ReferentieItem"/>
    <w:rsid w:val="00281C19"/>
  </w:style>
  <w:style w:type="paragraph" w:customStyle="1" w:styleId="Versie">
    <w:name w:val="Versie"/>
    <w:basedOn w:val="ReferentieItem"/>
    <w:rsid w:val="00281C19"/>
  </w:style>
  <w:style w:type="paragraph" w:customStyle="1" w:styleId="Datum2">
    <w:name w:val="Datum2"/>
    <w:basedOn w:val="ReferentieItem"/>
    <w:rsid w:val="00281C19"/>
  </w:style>
  <w:style w:type="paragraph" w:customStyle="1" w:styleId="GewijzigdNaarAanleidingVan">
    <w:name w:val="GewijzigdNaarAanleidingVan"/>
    <w:basedOn w:val="ReferentieItem"/>
    <w:rsid w:val="00281C19"/>
  </w:style>
  <w:style w:type="paragraph" w:customStyle="1" w:styleId="Wijziging">
    <w:name w:val="Wijziging"/>
    <w:basedOn w:val="ReferentieItem"/>
    <w:rsid w:val="00281C19"/>
  </w:style>
  <w:style w:type="paragraph" w:customStyle="1" w:styleId="GewijzigdDoor">
    <w:name w:val="GewijzigdDoor"/>
    <w:basedOn w:val="ReferentieItem"/>
    <w:rsid w:val="00281C19"/>
  </w:style>
  <w:style w:type="paragraph" w:customStyle="1" w:styleId="Paraaf2">
    <w:name w:val="Paraaf2"/>
    <w:basedOn w:val="ReferentieItem"/>
    <w:rsid w:val="00281C19"/>
  </w:style>
  <w:style w:type="paragraph" w:customStyle="1" w:styleId="Inleidingtext">
    <w:name w:val="Inleidingtext"/>
    <w:basedOn w:val="Standaard"/>
    <w:next w:val="Standaard"/>
    <w:rsid w:val="00281C19"/>
    <w:pPr>
      <w:spacing w:after="240"/>
    </w:pPr>
    <w:rPr>
      <w:i/>
    </w:rPr>
  </w:style>
  <w:style w:type="paragraph" w:customStyle="1" w:styleId="stlVoorwoord">
    <w:name w:val="stlVoorwoord"/>
    <w:basedOn w:val="Standaard"/>
    <w:rsid w:val="00281C19"/>
  </w:style>
  <w:style w:type="paragraph" w:customStyle="1" w:styleId="stlInleiding">
    <w:name w:val="stlInleiding"/>
    <w:basedOn w:val="Standaard"/>
    <w:rsid w:val="00281C19"/>
  </w:style>
  <w:style w:type="character" w:customStyle="1" w:styleId="stlRapportTitel">
    <w:name w:val="stlRapportTitel"/>
    <w:rsid w:val="00845543"/>
    <w:rPr>
      <w:b/>
      <w:sz w:val="36"/>
      <w:lang w:val="nl-NL"/>
    </w:rPr>
  </w:style>
  <w:style w:type="paragraph" w:customStyle="1" w:styleId="stlRapportTitel2">
    <w:name w:val="stlRapportTitel 2"/>
    <w:rsid w:val="00845543"/>
    <w:rPr>
      <w:rFonts w:ascii="Arial" w:hAnsi="Arial"/>
      <w:b/>
      <w:noProof/>
      <w:spacing w:val="8"/>
      <w:sz w:val="36"/>
    </w:rPr>
  </w:style>
  <w:style w:type="paragraph" w:customStyle="1" w:styleId="stlSubTitel">
    <w:name w:val="stlSubTitel"/>
    <w:rsid w:val="00845543"/>
    <w:rPr>
      <w:rFonts w:ascii="Arial" w:hAnsi="Arial"/>
      <w:noProof/>
    </w:rPr>
  </w:style>
  <w:style w:type="character" w:customStyle="1" w:styleId="stlSubTitel2">
    <w:name w:val="stlSubTitel 2"/>
    <w:rsid w:val="00845543"/>
    <w:rPr>
      <w:sz w:val="20"/>
      <w:lang w:val="nl-NL"/>
    </w:rPr>
  </w:style>
  <w:style w:type="paragraph" w:styleId="Ballontekst">
    <w:name w:val="Balloon Text"/>
    <w:basedOn w:val="Standaard"/>
    <w:link w:val="BallontekstChar"/>
    <w:rsid w:val="000432D6"/>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0432D6"/>
    <w:rPr>
      <w:rFonts w:ascii="Tahoma" w:hAnsi="Tahoma" w:cs="Tahoma"/>
      <w:sz w:val="16"/>
      <w:szCs w:val="16"/>
      <w:lang w:val="nl-NL"/>
    </w:rPr>
  </w:style>
  <w:style w:type="table" w:styleId="3D-effectenvoortabel1">
    <w:name w:val="Table 3D effects 1"/>
    <w:basedOn w:val="Standaardtabel"/>
    <w:rsid w:val="00823002"/>
    <w:pPr>
      <w:spacing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rsid w:val="00823002"/>
    <w:pPr>
      <w:spacing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rsid w:val="00823002"/>
    <w:pPr>
      <w:spacing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Bibliografie">
    <w:name w:val="Bibliography"/>
    <w:basedOn w:val="Standaard"/>
    <w:next w:val="Standaard"/>
    <w:uiPriority w:val="37"/>
    <w:semiHidden/>
    <w:unhideWhenUsed/>
    <w:rsid w:val="00823002"/>
  </w:style>
  <w:style w:type="paragraph" w:styleId="Citaat">
    <w:name w:val="Quote"/>
    <w:basedOn w:val="Standaard"/>
    <w:next w:val="Standaard"/>
    <w:link w:val="CitaatChar"/>
    <w:uiPriority w:val="29"/>
    <w:qFormat/>
    <w:rsid w:val="00823002"/>
    <w:rPr>
      <w:i/>
      <w:iCs/>
      <w:color w:val="7F7F7F" w:themeColor="text1"/>
    </w:rPr>
  </w:style>
  <w:style w:type="character" w:customStyle="1" w:styleId="CitaatChar">
    <w:name w:val="Citaat Char"/>
    <w:basedOn w:val="Standaardalinea-lettertype"/>
    <w:link w:val="Citaat"/>
    <w:uiPriority w:val="29"/>
    <w:rsid w:val="00823002"/>
    <w:rPr>
      <w:rFonts w:ascii="Arial" w:hAnsi="Arial"/>
      <w:i/>
      <w:iCs/>
      <w:color w:val="7F7F7F" w:themeColor="text1"/>
      <w:lang w:val="nl-NL"/>
    </w:rPr>
  </w:style>
  <w:style w:type="table" w:styleId="Donkerelijst">
    <w:name w:val="Dark List"/>
    <w:basedOn w:val="Standaardtabel"/>
    <w:uiPriority w:val="70"/>
    <w:rsid w:val="00823002"/>
    <w:rPr>
      <w:color w:val="BF1238" w:themeColor="background1"/>
    </w:rPr>
    <w:tblPr>
      <w:tblStyleRowBandSize w:val="1"/>
      <w:tblStyleColBandSize w:val="1"/>
    </w:tblPr>
    <w:tcPr>
      <w:shd w:val="clear" w:color="auto" w:fill="7F7F7F" w:themeFill="text1"/>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3F3F3F" w:themeFill="text1" w:themeFillShade="7F"/>
      </w:tcPr>
    </w:tblStylePr>
    <w:tblStylePr w:type="firstCol">
      <w:tblPr/>
      <w:tcPr>
        <w:tcBorders>
          <w:top w:val="nil"/>
          <w:left w:val="nil"/>
          <w:bottom w:val="nil"/>
          <w:right w:val="single" w:sz="18" w:space="0" w:color="BF1238" w:themeColor="background1"/>
          <w:insideH w:val="nil"/>
          <w:insideV w:val="nil"/>
        </w:tcBorders>
        <w:shd w:val="clear" w:color="auto" w:fill="5F5F5F" w:themeFill="text1" w:themeFillShade="BF"/>
      </w:tcPr>
    </w:tblStylePr>
    <w:tblStylePr w:type="lastCol">
      <w:tblPr/>
      <w:tcPr>
        <w:tcBorders>
          <w:top w:val="nil"/>
          <w:left w:val="single" w:sz="18" w:space="0" w:color="BF1238" w:themeColor="background1"/>
          <w:bottom w:val="nil"/>
          <w:right w:val="nil"/>
          <w:insideH w:val="nil"/>
          <w:insideV w:val="nil"/>
        </w:tcBorders>
        <w:shd w:val="clear" w:color="auto" w:fill="5F5F5F" w:themeFill="text1" w:themeFillShade="BF"/>
      </w:tcPr>
    </w:tblStylePr>
    <w:tblStylePr w:type="band1Vert">
      <w:tblPr/>
      <w:tcPr>
        <w:tcBorders>
          <w:top w:val="nil"/>
          <w:left w:val="nil"/>
          <w:bottom w:val="nil"/>
          <w:right w:val="nil"/>
          <w:insideH w:val="nil"/>
          <w:insideV w:val="nil"/>
        </w:tcBorders>
        <w:shd w:val="clear" w:color="auto" w:fill="5F5F5F" w:themeFill="text1" w:themeFillShade="BF"/>
      </w:tcPr>
    </w:tblStylePr>
    <w:tblStylePr w:type="band1Horz">
      <w:tblPr/>
      <w:tcPr>
        <w:tcBorders>
          <w:top w:val="nil"/>
          <w:left w:val="nil"/>
          <w:bottom w:val="nil"/>
          <w:right w:val="nil"/>
          <w:insideH w:val="nil"/>
          <w:insideV w:val="nil"/>
        </w:tcBorders>
        <w:shd w:val="clear" w:color="auto" w:fill="5F5F5F" w:themeFill="text1" w:themeFillShade="BF"/>
      </w:tcPr>
    </w:tblStylePr>
  </w:style>
  <w:style w:type="table" w:styleId="Donkerelijst-accent1">
    <w:name w:val="Dark List Accent 1"/>
    <w:basedOn w:val="Standaardtabel"/>
    <w:uiPriority w:val="70"/>
    <w:rsid w:val="00823002"/>
    <w:rPr>
      <w:color w:val="BF1238" w:themeColor="background1"/>
    </w:rPr>
    <w:tblPr>
      <w:tblStyleRowBandSize w:val="1"/>
      <w:tblStyleColBandSize w:val="1"/>
    </w:tblPr>
    <w:tcPr>
      <w:shd w:val="clear" w:color="auto" w:fill="E8DD11" w:themeFill="accent1"/>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736D08" w:themeFill="accent1" w:themeFillShade="7F"/>
      </w:tcPr>
    </w:tblStylePr>
    <w:tblStylePr w:type="firstCol">
      <w:tblPr/>
      <w:tcPr>
        <w:tcBorders>
          <w:top w:val="nil"/>
          <w:left w:val="nil"/>
          <w:bottom w:val="nil"/>
          <w:right w:val="single" w:sz="18" w:space="0" w:color="BF1238" w:themeColor="background1"/>
          <w:insideH w:val="nil"/>
          <w:insideV w:val="nil"/>
        </w:tcBorders>
        <w:shd w:val="clear" w:color="auto" w:fill="ADA40C" w:themeFill="accent1" w:themeFillShade="BF"/>
      </w:tcPr>
    </w:tblStylePr>
    <w:tblStylePr w:type="lastCol">
      <w:tblPr/>
      <w:tcPr>
        <w:tcBorders>
          <w:top w:val="nil"/>
          <w:left w:val="single" w:sz="18" w:space="0" w:color="BF1238" w:themeColor="background1"/>
          <w:bottom w:val="nil"/>
          <w:right w:val="nil"/>
          <w:insideH w:val="nil"/>
          <w:insideV w:val="nil"/>
        </w:tcBorders>
        <w:shd w:val="clear" w:color="auto" w:fill="ADA40C" w:themeFill="accent1" w:themeFillShade="BF"/>
      </w:tcPr>
    </w:tblStylePr>
    <w:tblStylePr w:type="band1Vert">
      <w:tblPr/>
      <w:tcPr>
        <w:tcBorders>
          <w:top w:val="nil"/>
          <w:left w:val="nil"/>
          <w:bottom w:val="nil"/>
          <w:right w:val="nil"/>
          <w:insideH w:val="nil"/>
          <w:insideV w:val="nil"/>
        </w:tcBorders>
        <w:shd w:val="clear" w:color="auto" w:fill="ADA40C" w:themeFill="accent1" w:themeFillShade="BF"/>
      </w:tcPr>
    </w:tblStylePr>
    <w:tblStylePr w:type="band1Horz">
      <w:tblPr/>
      <w:tcPr>
        <w:tcBorders>
          <w:top w:val="nil"/>
          <w:left w:val="nil"/>
          <w:bottom w:val="nil"/>
          <w:right w:val="nil"/>
          <w:insideH w:val="nil"/>
          <w:insideV w:val="nil"/>
        </w:tcBorders>
        <w:shd w:val="clear" w:color="auto" w:fill="ADA40C" w:themeFill="accent1" w:themeFillShade="BF"/>
      </w:tcPr>
    </w:tblStylePr>
  </w:style>
  <w:style w:type="table" w:styleId="Donkerelijst-accent2">
    <w:name w:val="Dark List Accent 2"/>
    <w:basedOn w:val="Standaardtabel"/>
    <w:uiPriority w:val="70"/>
    <w:rsid w:val="00823002"/>
    <w:rPr>
      <w:color w:val="BF1238" w:themeColor="background1"/>
    </w:rPr>
    <w:tblPr>
      <w:tblStyleRowBandSize w:val="1"/>
      <w:tblStyleColBandSize w:val="1"/>
    </w:tblPr>
    <w:tcPr>
      <w:shd w:val="clear" w:color="auto" w:fill="4FC6DF" w:themeFill="accent2"/>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176C7F" w:themeFill="accent2" w:themeFillShade="7F"/>
      </w:tcPr>
    </w:tblStylePr>
    <w:tblStylePr w:type="firstCol">
      <w:tblPr/>
      <w:tcPr>
        <w:tcBorders>
          <w:top w:val="nil"/>
          <w:left w:val="nil"/>
          <w:bottom w:val="nil"/>
          <w:right w:val="single" w:sz="18" w:space="0" w:color="BF1238" w:themeColor="background1"/>
          <w:insideH w:val="nil"/>
          <w:insideV w:val="nil"/>
        </w:tcBorders>
        <w:shd w:val="clear" w:color="auto" w:fill="22A3BF" w:themeFill="accent2" w:themeFillShade="BF"/>
      </w:tcPr>
    </w:tblStylePr>
    <w:tblStylePr w:type="lastCol">
      <w:tblPr/>
      <w:tcPr>
        <w:tcBorders>
          <w:top w:val="nil"/>
          <w:left w:val="single" w:sz="18" w:space="0" w:color="BF1238" w:themeColor="background1"/>
          <w:bottom w:val="nil"/>
          <w:right w:val="nil"/>
          <w:insideH w:val="nil"/>
          <w:insideV w:val="nil"/>
        </w:tcBorders>
        <w:shd w:val="clear" w:color="auto" w:fill="22A3BF" w:themeFill="accent2" w:themeFillShade="BF"/>
      </w:tcPr>
    </w:tblStylePr>
    <w:tblStylePr w:type="band1Vert">
      <w:tblPr/>
      <w:tcPr>
        <w:tcBorders>
          <w:top w:val="nil"/>
          <w:left w:val="nil"/>
          <w:bottom w:val="nil"/>
          <w:right w:val="nil"/>
          <w:insideH w:val="nil"/>
          <w:insideV w:val="nil"/>
        </w:tcBorders>
        <w:shd w:val="clear" w:color="auto" w:fill="22A3BF" w:themeFill="accent2" w:themeFillShade="BF"/>
      </w:tcPr>
    </w:tblStylePr>
    <w:tblStylePr w:type="band1Horz">
      <w:tblPr/>
      <w:tcPr>
        <w:tcBorders>
          <w:top w:val="nil"/>
          <w:left w:val="nil"/>
          <w:bottom w:val="nil"/>
          <w:right w:val="nil"/>
          <w:insideH w:val="nil"/>
          <w:insideV w:val="nil"/>
        </w:tcBorders>
        <w:shd w:val="clear" w:color="auto" w:fill="22A3BF" w:themeFill="accent2" w:themeFillShade="BF"/>
      </w:tcPr>
    </w:tblStylePr>
  </w:style>
  <w:style w:type="table" w:styleId="Donkerelijst-accent3">
    <w:name w:val="Dark List Accent 3"/>
    <w:basedOn w:val="Standaardtabel"/>
    <w:uiPriority w:val="70"/>
    <w:rsid w:val="00823002"/>
    <w:rPr>
      <w:color w:val="BF1238" w:themeColor="background1"/>
    </w:rPr>
    <w:tblPr>
      <w:tblStyleRowBandSize w:val="1"/>
      <w:tblStyleColBandSize w:val="1"/>
    </w:tblPr>
    <w:tcPr>
      <w:shd w:val="clear" w:color="auto" w:fill="BAB415" w:themeFill="accent3"/>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5C590A" w:themeFill="accent3" w:themeFillShade="7F"/>
      </w:tcPr>
    </w:tblStylePr>
    <w:tblStylePr w:type="firstCol">
      <w:tblPr/>
      <w:tcPr>
        <w:tcBorders>
          <w:top w:val="nil"/>
          <w:left w:val="nil"/>
          <w:bottom w:val="nil"/>
          <w:right w:val="single" w:sz="18" w:space="0" w:color="BF1238" w:themeColor="background1"/>
          <w:insideH w:val="nil"/>
          <w:insideV w:val="nil"/>
        </w:tcBorders>
        <w:shd w:val="clear" w:color="auto" w:fill="8B860F" w:themeFill="accent3" w:themeFillShade="BF"/>
      </w:tcPr>
    </w:tblStylePr>
    <w:tblStylePr w:type="lastCol">
      <w:tblPr/>
      <w:tcPr>
        <w:tcBorders>
          <w:top w:val="nil"/>
          <w:left w:val="single" w:sz="18" w:space="0" w:color="BF1238" w:themeColor="background1"/>
          <w:bottom w:val="nil"/>
          <w:right w:val="nil"/>
          <w:insideH w:val="nil"/>
          <w:insideV w:val="nil"/>
        </w:tcBorders>
        <w:shd w:val="clear" w:color="auto" w:fill="8B860F" w:themeFill="accent3" w:themeFillShade="BF"/>
      </w:tcPr>
    </w:tblStylePr>
    <w:tblStylePr w:type="band1Vert">
      <w:tblPr/>
      <w:tcPr>
        <w:tcBorders>
          <w:top w:val="nil"/>
          <w:left w:val="nil"/>
          <w:bottom w:val="nil"/>
          <w:right w:val="nil"/>
          <w:insideH w:val="nil"/>
          <w:insideV w:val="nil"/>
        </w:tcBorders>
        <w:shd w:val="clear" w:color="auto" w:fill="8B860F" w:themeFill="accent3" w:themeFillShade="BF"/>
      </w:tcPr>
    </w:tblStylePr>
    <w:tblStylePr w:type="band1Horz">
      <w:tblPr/>
      <w:tcPr>
        <w:tcBorders>
          <w:top w:val="nil"/>
          <w:left w:val="nil"/>
          <w:bottom w:val="nil"/>
          <w:right w:val="nil"/>
          <w:insideH w:val="nil"/>
          <w:insideV w:val="nil"/>
        </w:tcBorders>
        <w:shd w:val="clear" w:color="auto" w:fill="8B860F" w:themeFill="accent3" w:themeFillShade="BF"/>
      </w:tcPr>
    </w:tblStylePr>
  </w:style>
  <w:style w:type="table" w:styleId="Donkerelijst-accent4">
    <w:name w:val="Dark List Accent 4"/>
    <w:basedOn w:val="Standaardtabel"/>
    <w:uiPriority w:val="70"/>
    <w:rsid w:val="00823002"/>
    <w:rPr>
      <w:color w:val="BF1238" w:themeColor="background1"/>
    </w:rPr>
    <w:tblPr>
      <w:tblStyleRowBandSize w:val="1"/>
      <w:tblStyleColBandSize w:val="1"/>
    </w:tblPr>
    <w:tcPr>
      <w:shd w:val="clear" w:color="auto" w:fill="ECDE94" w:themeFill="accent4"/>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A28C1D" w:themeFill="accent4" w:themeFillShade="7F"/>
      </w:tcPr>
    </w:tblStylePr>
    <w:tblStylePr w:type="firstCol">
      <w:tblPr/>
      <w:tcPr>
        <w:tcBorders>
          <w:top w:val="nil"/>
          <w:left w:val="nil"/>
          <w:bottom w:val="nil"/>
          <w:right w:val="single" w:sz="18" w:space="0" w:color="BF1238" w:themeColor="background1"/>
          <w:insideH w:val="nil"/>
          <w:insideV w:val="nil"/>
        </w:tcBorders>
        <w:shd w:val="clear" w:color="auto" w:fill="DDC441" w:themeFill="accent4" w:themeFillShade="BF"/>
      </w:tcPr>
    </w:tblStylePr>
    <w:tblStylePr w:type="lastCol">
      <w:tblPr/>
      <w:tcPr>
        <w:tcBorders>
          <w:top w:val="nil"/>
          <w:left w:val="single" w:sz="18" w:space="0" w:color="BF1238" w:themeColor="background1"/>
          <w:bottom w:val="nil"/>
          <w:right w:val="nil"/>
          <w:insideH w:val="nil"/>
          <w:insideV w:val="nil"/>
        </w:tcBorders>
        <w:shd w:val="clear" w:color="auto" w:fill="DDC441" w:themeFill="accent4" w:themeFillShade="BF"/>
      </w:tcPr>
    </w:tblStylePr>
    <w:tblStylePr w:type="band1Vert">
      <w:tblPr/>
      <w:tcPr>
        <w:tcBorders>
          <w:top w:val="nil"/>
          <w:left w:val="nil"/>
          <w:bottom w:val="nil"/>
          <w:right w:val="nil"/>
          <w:insideH w:val="nil"/>
          <w:insideV w:val="nil"/>
        </w:tcBorders>
        <w:shd w:val="clear" w:color="auto" w:fill="DDC441" w:themeFill="accent4" w:themeFillShade="BF"/>
      </w:tcPr>
    </w:tblStylePr>
    <w:tblStylePr w:type="band1Horz">
      <w:tblPr/>
      <w:tcPr>
        <w:tcBorders>
          <w:top w:val="nil"/>
          <w:left w:val="nil"/>
          <w:bottom w:val="nil"/>
          <w:right w:val="nil"/>
          <w:insideH w:val="nil"/>
          <w:insideV w:val="nil"/>
        </w:tcBorders>
        <w:shd w:val="clear" w:color="auto" w:fill="DDC441" w:themeFill="accent4" w:themeFillShade="BF"/>
      </w:tcPr>
    </w:tblStylePr>
  </w:style>
  <w:style w:type="table" w:styleId="Donkerelijst-accent5">
    <w:name w:val="Dark List Accent 5"/>
    <w:basedOn w:val="Standaardtabel"/>
    <w:uiPriority w:val="70"/>
    <w:rsid w:val="00823002"/>
    <w:rPr>
      <w:color w:val="BF1238" w:themeColor="background1"/>
    </w:rPr>
    <w:tblPr>
      <w:tblStyleRowBandSize w:val="1"/>
      <w:tblStyleColBandSize w:val="1"/>
    </w:tblPr>
    <w:tcPr>
      <w:shd w:val="clear" w:color="auto" w:fill="D8D8D8" w:themeFill="accent5"/>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6B6B6B" w:themeFill="accent5" w:themeFillShade="7F"/>
      </w:tcPr>
    </w:tblStylePr>
    <w:tblStylePr w:type="firstCol">
      <w:tblPr/>
      <w:tcPr>
        <w:tcBorders>
          <w:top w:val="nil"/>
          <w:left w:val="nil"/>
          <w:bottom w:val="nil"/>
          <w:right w:val="single" w:sz="18" w:space="0" w:color="BF1238" w:themeColor="background1"/>
          <w:insideH w:val="nil"/>
          <w:insideV w:val="nil"/>
        </w:tcBorders>
        <w:shd w:val="clear" w:color="auto" w:fill="A1A1A1" w:themeFill="accent5" w:themeFillShade="BF"/>
      </w:tcPr>
    </w:tblStylePr>
    <w:tblStylePr w:type="lastCol">
      <w:tblPr/>
      <w:tcPr>
        <w:tcBorders>
          <w:top w:val="nil"/>
          <w:left w:val="single" w:sz="18" w:space="0" w:color="BF1238" w:themeColor="background1"/>
          <w:bottom w:val="nil"/>
          <w:right w:val="nil"/>
          <w:insideH w:val="nil"/>
          <w:insideV w:val="nil"/>
        </w:tcBorders>
        <w:shd w:val="clear" w:color="auto" w:fill="A1A1A1" w:themeFill="accent5" w:themeFillShade="BF"/>
      </w:tcPr>
    </w:tblStylePr>
    <w:tblStylePr w:type="band1Vert">
      <w:tblPr/>
      <w:tcPr>
        <w:tcBorders>
          <w:top w:val="nil"/>
          <w:left w:val="nil"/>
          <w:bottom w:val="nil"/>
          <w:right w:val="nil"/>
          <w:insideH w:val="nil"/>
          <w:insideV w:val="nil"/>
        </w:tcBorders>
        <w:shd w:val="clear" w:color="auto" w:fill="A1A1A1" w:themeFill="accent5" w:themeFillShade="BF"/>
      </w:tcPr>
    </w:tblStylePr>
    <w:tblStylePr w:type="band1Horz">
      <w:tblPr/>
      <w:tcPr>
        <w:tcBorders>
          <w:top w:val="nil"/>
          <w:left w:val="nil"/>
          <w:bottom w:val="nil"/>
          <w:right w:val="nil"/>
          <w:insideH w:val="nil"/>
          <w:insideV w:val="nil"/>
        </w:tcBorders>
        <w:shd w:val="clear" w:color="auto" w:fill="A1A1A1" w:themeFill="accent5" w:themeFillShade="BF"/>
      </w:tcPr>
    </w:tblStylePr>
  </w:style>
  <w:style w:type="table" w:styleId="Donkerelijst-accent6">
    <w:name w:val="Dark List Accent 6"/>
    <w:basedOn w:val="Standaardtabel"/>
    <w:uiPriority w:val="70"/>
    <w:rsid w:val="00823002"/>
    <w:rPr>
      <w:color w:val="BF1238" w:themeColor="background1"/>
    </w:rPr>
    <w:tblPr>
      <w:tblStyleRowBandSize w:val="1"/>
      <w:tblStyleColBandSize w:val="1"/>
    </w:tblPr>
    <w:tcPr>
      <w:shd w:val="clear" w:color="auto" w:fill="E5E5E5" w:themeFill="accent6"/>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727272" w:themeFill="accent6" w:themeFillShade="7F"/>
      </w:tcPr>
    </w:tblStylePr>
    <w:tblStylePr w:type="firstCol">
      <w:tblPr/>
      <w:tcPr>
        <w:tcBorders>
          <w:top w:val="nil"/>
          <w:left w:val="nil"/>
          <w:bottom w:val="nil"/>
          <w:right w:val="single" w:sz="18" w:space="0" w:color="BF1238" w:themeColor="background1"/>
          <w:insideH w:val="nil"/>
          <w:insideV w:val="nil"/>
        </w:tcBorders>
        <w:shd w:val="clear" w:color="auto" w:fill="ABABAB" w:themeFill="accent6" w:themeFillShade="BF"/>
      </w:tcPr>
    </w:tblStylePr>
    <w:tblStylePr w:type="lastCol">
      <w:tblPr/>
      <w:tcPr>
        <w:tcBorders>
          <w:top w:val="nil"/>
          <w:left w:val="single" w:sz="18" w:space="0" w:color="BF1238" w:themeColor="background1"/>
          <w:bottom w:val="nil"/>
          <w:right w:val="nil"/>
          <w:insideH w:val="nil"/>
          <w:insideV w:val="nil"/>
        </w:tcBorders>
        <w:shd w:val="clear" w:color="auto" w:fill="ABABAB" w:themeFill="accent6" w:themeFillShade="BF"/>
      </w:tcPr>
    </w:tblStylePr>
    <w:tblStylePr w:type="band1Vert">
      <w:tblPr/>
      <w:tcPr>
        <w:tcBorders>
          <w:top w:val="nil"/>
          <w:left w:val="nil"/>
          <w:bottom w:val="nil"/>
          <w:right w:val="nil"/>
          <w:insideH w:val="nil"/>
          <w:insideV w:val="nil"/>
        </w:tcBorders>
        <w:shd w:val="clear" w:color="auto" w:fill="ABABAB" w:themeFill="accent6" w:themeFillShade="BF"/>
      </w:tcPr>
    </w:tblStylePr>
    <w:tblStylePr w:type="band1Horz">
      <w:tblPr/>
      <w:tcPr>
        <w:tcBorders>
          <w:top w:val="nil"/>
          <w:left w:val="nil"/>
          <w:bottom w:val="nil"/>
          <w:right w:val="nil"/>
          <w:insideH w:val="nil"/>
          <w:insideV w:val="nil"/>
        </w:tcBorders>
        <w:shd w:val="clear" w:color="auto" w:fill="ABABAB" w:themeFill="accent6" w:themeFillShade="BF"/>
      </w:tcPr>
    </w:tblStylePr>
  </w:style>
  <w:style w:type="paragraph" w:styleId="Duidelijkcitaat">
    <w:name w:val="Intense Quote"/>
    <w:basedOn w:val="Standaard"/>
    <w:next w:val="Standaard"/>
    <w:link w:val="DuidelijkcitaatChar"/>
    <w:uiPriority w:val="30"/>
    <w:qFormat/>
    <w:rsid w:val="00823002"/>
    <w:pPr>
      <w:pBdr>
        <w:bottom w:val="single" w:sz="4" w:space="4" w:color="E8DD11" w:themeColor="accent1"/>
      </w:pBdr>
      <w:spacing w:before="200" w:after="280"/>
      <w:ind w:left="936" w:right="936"/>
    </w:pPr>
    <w:rPr>
      <w:b/>
      <w:bCs/>
      <w:i/>
      <w:iCs/>
      <w:color w:val="E8DD11" w:themeColor="accent1"/>
    </w:rPr>
  </w:style>
  <w:style w:type="character" w:customStyle="1" w:styleId="DuidelijkcitaatChar">
    <w:name w:val="Duidelijk citaat Char"/>
    <w:basedOn w:val="Standaardalinea-lettertype"/>
    <w:link w:val="Duidelijkcitaat"/>
    <w:uiPriority w:val="30"/>
    <w:rsid w:val="00823002"/>
    <w:rPr>
      <w:rFonts w:ascii="Arial" w:hAnsi="Arial"/>
      <w:b/>
      <w:bCs/>
      <w:i/>
      <w:iCs/>
      <w:color w:val="E8DD11" w:themeColor="accent1"/>
      <w:lang w:val="nl-NL"/>
    </w:rPr>
  </w:style>
  <w:style w:type="table" w:styleId="Eenvoudigetabel1">
    <w:name w:val="Table Simple 1"/>
    <w:basedOn w:val="Standaardtabel"/>
    <w:rsid w:val="00823002"/>
    <w:pPr>
      <w:spacing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rsid w:val="00823002"/>
    <w:pPr>
      <w:spacing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rsid w:val="00823002"/>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rsid w:val="00823002"/>
    <w:pPr>
      <w:spacing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rsid w:val="00823002"/>
    <w:pPr>
      <w:spacing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link w:val="E-mailhandtekeningChar"/>
    <w:rsid w:val="00823002"/>
    <w:pPr>
      <w:spacing w:line="240" w:lineRule="auto"/>
    </w:pPr>
  </w:style>
  <w:style w:type="character" w:customStyle="1" w:styleId="E-mailhandtekeningChar">
    <w:name w:val="E-mailhandtekening Char"/>
    <w:basedOn w:val="Standaardalinea-lettertype"/>
    <w:link w:val="E-mailhandtekening"/>
    <w:rsid w:val="00823002"/>
    <w:rPr>
      <w:rFonts w:ascii="Arial" w:hAnsi="Arial"/>
      <w:lang w:val="nl-NL"/>
    </w:rPr>
  </w:style>
  <w:style w:type="paragraph" w:styleId="Geenafstand">
    <w:name w:val="No Spacing"/>
    <w:uiPriority w:val="1"/>
    <w:qFormat/>
    <w:rsid w:val="00823002"/>
    <w:rPr>
      <w:rFonts w:ascii="Arial" w:hAnsi="Arial"/>
    </w:rPr>
  </w:style>
  <w:style w:type="table" w:styleId="Gemiddeldraster1">
    <w:name w:val="Medium Grid 1"/>
    <w:basedOn w:val="Standaardtabel"/>
    <w:uiPriority w:val="67"/>
    <w:rsid w:val="00823002"/>
    <w:tblPr>
      <w:tblStyleRowBandSize w:val="1"/>
      <w:tblStyleColBandSize w:val="1"/>
      <w:tblBorders>
        <w:top w:val="single" w:sz="8" w:space="0" w:color="9F9F9F" w:themeColor="text1" w:themeTint="BF"/>
        <w:left w:val="single" w:sz="8" w:space="0" w:color="9F9F9F" w:themeColor="text1" w:themeTint="BF"/>
        <w:bottom w:val="single" w:sz="8" w:space="0" w:color="9F9F9F" w:themeColor="text1" w:themeTint="BF"/>
        <w:right w:val="single" w:sz="8" w:space="0" w:color="9F9F9F" w:themeColor="text1" w:themeTint="BF"/>
        <w:insideH w:val="single" w:sz="8" w:space="0" w:color="9F9F9F" w:themeColor="text1" w:themeTint="BF"/>
        <w:insideV w:val="single" w:sz="8" w:space="0" w:color="9F9F9F" w:themeColor="text1" w:themeTint="BF"/>
      </w:tblBorders>
    </w:tblPr>
    <w:tcPr>
      <w:shd w:val="clear" w:color="auto" w:fill="DFDFDF" w:themeFill="text1" w:themeFillTint="3F"/>
    </w:tcPr>
    <w:tblStylePr w:type="firstRow">
      <w:rPr>
        <w:b/>
        <w:bCs/>
      </w:rPr>
    </w:tblStylePr>
    <w:tblStylePr w:type="lastRow">
      <w:rPr>
        <w:b/>
        <w:bCs/>
      </w:rPr>
      <w:tblPr/>
      <w:tcPr>
        <w:tcBorders>
          <w:top w:val="single" w:sz="18" w:space="0" w:color="9F9F9F" w:themeColor="text1" w:themeTint="BF"/>
        </w:tcBorders>
      </w:tcPr>
    </w:tblStylePr>
    <w:tblStylePr w:type="firstCol">
      <w:rPr>
        <w:b/>
        <w:bCs/>
      </w:rPr>
    </w:tblStylePr>
    <w:tblStylePr w:type="lastCol">
      <w:rPr>
        <w:b/>
        <w:bCs/>
      </w:rPr>
    </w:tblStylePr>
    <w:tblStylePr w:type="band1Vert">
      <w:tblPr/>
      <w:tcPr>
        <w:shd w:val="clear" w:color="auto" w:fill="BFBFBF" w:themeFill="text1" w:themeFillTint="7F"/>
      </w:tcPr>
    </w:tblStylePr>
    <w:tblStylePr w:type="band1Horz">
      <w:tblPr/>
      <w:tcPr>
        <w:shd w:val="clear" w:color="auto" w:fill="BFBFBF" w:themeFill="text1" w:themeFillTint="7F"/>
      </w:tcPr>
    </w:tblStylePr>
  </w:style>
  <w:style w:type="table" w:styleId="Gemiddeldraster1-accent1">
    <w:name w:val="Medium Grid 1 Accent 1"/>
    <w:basedOn w:val="Standaardtabel"/>
    <w:uiPriority w:val="67"/>
    <w:rsid w:val="00823002"/>
    <w:tblPr>
      <w:tblStyleRowBandSize w:val="1"/>
      <w:tblStyleColBandSize w:val="1"/>
      <w:tblBorders>
        <w:top w:val="single" w:sz="8" w:space="0" w:color="F1E848" w:themeColor="accent1" w:themeTint="BF"/>
        <w:left w:val="single" w:sz="8" w:space="0" w:color="F1E848" w:themeColor="accent1" w:themeTint="BF"/>
        <w:bottom w:val="single" w:sz="8" w:space="0" w:color="F1E848" w:themeColor="accent1" w:themeTint="BF"/>
        <w:right w:val="single" w:sz="8" w:space="0" w:color="F1E848" w:themeColor="accent1" w:themeTint="BF"/>
        <w:insideH w:val="single" w:sz="8" w:space="0" w:color="F1E848" w:themeColor="accent1" w:themeTint="BF"/>
        <w:insideV w:val="single" w:sz="8" w:space="0" w:color="F1E848" w:themeColor="accent1" w:themeTint="BF"/>
      </w:tblBorders>
    </w:tblPr>
    <w:tcPr>
      <w:shd w:val="clear" w:color="auto" w:fill="FAF7C2" w:themeFill="accent1" w:themeFillTint="3F"/>
    </w:tcPr>
    <w:tblStylePr w:type="firstRow">
      <w:rPr>
        <w:b/>
        <w:bCs/>
      </w:rPr>
    </w:tblStylePr>
    <w:tblStylePr w:type="lastRow">
      <w:rPr>
        <w:b/>
        <w:bCs/>
      </w:rPr>
      <w:tblPr/>
      <w:tcPr>
        <w:tcBorders>
          <w:top w:val="single" w:sz="18" w:space="0" w:color="F1E848" w:themeColor="accent1" w:themeTint="BF"/>
        </w:tcBorders>
      </w:tcPr>
    </w:tblStylePr>
    <w:tblStylePr w:type="firstCol">
      <w:rPr>
        <w:b/>
        <w:bCs/>
      </w:rPr>
    </w:tblStylePr>
    <w:tblStylePr w:type="lastCol">
      <w:rPr>
        <w:b/>
        <w:bCs/>
      </w:rPr>
    </w:tblStylePr>
    <w:tblStylePr w:type="band1Vert">
      <w:tblPr/>
      <w:tcPr>
        <w:shd w:val="clear" w:color="auto" w:fill="F6EF85" w:themeFill="accent1" w:themeFillTint="7F"/>
      </w:tcPr>
    </w:tblStylePr>
    <w:tblStylePr w:type="band1Horz">
      <w:tblPr/>
      <w:tcPr>
        <w:shd w:val="clear" w:color="auto" w:fill="F6EF85" w:themeFill="accent1" w:themeFillTint="7F"/>
      </w:tcPr>
    </w:tblStylePr>
  </w:style>
  <w:style w:type="table" w:styleId="Gemiddeldraster1-accent2">
    <w:name w:val="Medium Grid 1 Accent 2"/>
    <w:basedOn w:val="Standaardtabel"/>
    <w:uiPriority w:val="67"/>
    <w:rsid w:val="00823002"/>
    <w:tblPr>
      <w:tblStyleRowBandSize w:val="1"/>
      <w:tblStyleColBandSize w:val="1"/>
      <w:tblBorders>
        <w:top w:val="single" w:sz="8" w:space="0" w:color="7BD3E7" w:themeColor="accent2" w:themeTint="BF"/>
        <w:left w:val="single" w:sz="8" w:space="0" w:color="7BD3E7" w:themeColor="accent2" w:themeTint="BF"/>
        <w:bottom w:val="single" w:sz="8" w:space="0" w:color="7BD3E7" w:themeColor="accent2" w:themeTint="BF"/>
        <w:right w:val="single" w:sz="8" w:space="0" w:color="7BD3E7" w:themeColor="accent2" w:themeTint="BF"/>
        <w:insideH w:val="single" w:sz="8" w:space="0" w:color="7BD3E7" w:themeColor="accent2" w:themeTint="BF"/>
        <w:insideV w:val="single" w:sz="8" w:space="0" w:color="7BD3E7" w:themeColor="accent2" w:themeTint="BF"/>
      </w:tblBorders>
    </w:tblPr>
    <w:tcPr>
      <w:shd w:val="clear" w:color="auto" w:fill="D3F0F7" w:themeFill="accent2" w:themeFillTint="3F"/>
    </w:tcPr>
    <w:tblStylePr w:type="firstRow">
      <w:rPr>
        <w:b/>
        <w:bCs/>
      </w:rPr>
    </w:tblStylePr>
    <w:tblStylePr w:type="lastRow">
      <w:rPr>
        <w:b/>
        <w:bCs/>
      </w:rPr>
      <w:tblPr/>
      <w:tcPr>
        <w:tcBorders>
          <w:top w:val="single" w:sz="18" w:space="0" w:color="7BD3E7" w:themeColor="accent2" w:themeTint="BF"/>
        </w:tcBorders>
      </w:tcPr>
    </w:tblStylePr>
    <w:tblStylePr w:type="firstCol">
      <w:rPr>
        <w:b/>
        <w:bCs/>
      </w:rPr>
    </w:tblStylePr>
    <w:tblStylePr w:type="lastCol">
      <w:rPr>
        <w:b/>
        <w:bCs/>
      </w:rPr>
    </w:tblStylePr>
    <w:tblStylePr w:type="band1Vert">
      <w:tblPr/>
      <w:tcPr>
        <w:shd w:val="clear" w:color="auto" w:fill="A7E2EF" w:themeFill="accent2" w:themeFillTint="7F"/>
      </w:tcPr>
    </w:tblStylePr>
    <w:tblStylePr w:type="band1Horz">
      <w:tblPr/>
      <w:tcPr>
        <w:shd w:val="clear" w:color="auto" w:fill="A7E2EF" w:themeFill="accent2" w:themeFillTint="7F"/>
      </w:tcPr>
    </w:tblStylePr>
  </w:style>
  <w:style w:type="table" w:styleId="Gemiddeldraster1-accent3">
    <w:name w:val="Medium Grid 1 Accent 3"/>
    <w:basedOn w:val="Standaardtabel"/>
    <w:uiPriority w:val="67"/>
    <w:rsid w:val="00823002"/>
    <w:tblPr>
      <w:tblStyleRowBandSize w:val="1"/>
      <w:tblStyleColBandSize w:val="1"/>
      <w:tblBorders>
        <w:top w:val="single" w:sz="8" w:space="0" w:color="E8E033" w:themeColor="accent3" w:themeTint="BF"/>
        <w:left w:val="single" w:sz="8" w:space="0" w:color="E8E033" w:themeColor="accent3" w:themeTint="BF"/>
        <w:bottom w:val="single" w:sz="8" w:space="0" w:color="E8E033" w:themeColor="accent3" w:themeTint="BF"/>
        <w:right w:val="single" w:sz="8" w:space="0" w:color="E8E033" w:themeColor="accent3" w:themeTint="BF"/>
        <w:insideH w:val="single" w:sz="8" w:space="0" w:color="E8E033" w:themeColor="accent3" w:themeTint="BF"/>
        <w:insideV w:val="single" w:sz="8" w:space="0" w:color="E8E033" w:themeColor="accent3" w:themeTint="BF"/>
      </w:tblBorders>
    </w:tblPr>
    <w:tcPr>
      <w:shd w:val="clear" w:color="auto" w:fill="F7F5BB" w:themeFill="accent3" w:themeFillTint="3F"/>
    </w:tcPr>
    <w:tblStylePr w:type="firstRow">
      <w:rPr>
        <w:b/>
        <w:bCs/>
      </w:rPr>
    </w:tblStylePr>
    <w:tblStylePr w:type="lastRow">
      <w:rPr>
        <w:b/>
        <w:bCs/>
      </w:rPr>
      <w:tblPr/>
      <w:tcPr>
        <w:tcBorders>
          <w:top w:val="single" w:sz="18" w:space="0" w:color="E8E033" w:themeColor="accent3" w:themeTint="BF"/>
        </w:tcBorders>
      </w:tcPr>
    </w:tblStylePr>
    <w:tblStylePr w:type="firstCol">
      <w:rPr>
        <w:b/>
        <w:bCs/>
      </w:rPr>
    </w:tblStylePr>
    <w:tblStylePr w:type="lastCol">
      <w:rPr>
        <w:b/>
        <w:bCs/>
      </w:rPr>
    </w:tblStylePr>
    <w:tblStylePr w:type="band1Vert">
      <w:tblPr/>
      <w:tcPr>
        <w:shd w:val="clear" w:color="auto" w:fill="EFEA77" w:themeFill="accent3" w:themeFillTint="7F"/>
      </w:tcPr>
    </w:tblStylePr>
    <w:tblStylePr w:type="band1Horz">
      <w:tblPr/>
      <w:tcPr>
        <w:shd w:val="clear" w:color="auto" w:fill="EFEA77" w:themeFill="accent3" w:themeFillTint="7F"/>
      </w:tcPr>
    </w:tblStylePr>
  </w:style>
  <w:style w:type="table" w:styleId="Gemiddeldraster1-accent4">
    <w:name w:val="Medium Grid 1 Accent 4"/>
    <w:basedOn w:val="Standaardtabel"/>
    <w:uiPriority w:val="67"/>
    <w:rsid w:val="00823002"/>
    <w:tblPr>
      <w:tblStyleRowBandSize w:val="1"/>
      <w:tblStyleColBandSize w:val="1"/>
      <w:tblBorders>
        <w:top w:val="single" w:sz="8" w:space="0" w:color="F0E6AE" w:themeColor="accent4" w:themeTint="BF"/>
        <w:left w:val="single" w:sz="8" w:space="0" w:color="F0E6AE" w:themeColor="accent4" w:themeTint="BF"/>
        <w:bottom w:val="single" w:sz="8" w:space="0" w:color="F0E6AE" w:themeColor="accent4" w:themeTint="BF"/>
        <w:right w:val="single" w:sz="8" w:space="0" w:color="F0E6AE" w:themeColor="accent4" w:themeTint="BF"/>
        <w:insideH w:val="single" w:sz="8" w:space="0" w:color="F0E6AE" w:themeColor="accent4" w:themeTint="BF"/>
        <w:insideV w:val="single" w:sz="8" w:space="0" w:color="F0E6AE" w:themeColor="accent4" w:themeTint="BF"/>
      </w:tblBorders>
    </w:tblPr>
    <w:tcPr>
      <w:shd w:val="clear" w:color="auto" w:fill="FAF6E4" w:themeFill="accent4" w:themeFillTint="3F"/>
    </w:tcPr>
    <w:tblStylePr w:type="firstRow">
      <w:rPr>
        <w:b/>
        <w:bCs/>
      </w:rPr>
    </w:tblStylePr>
    <w:tblStylePr w:type="lastRow">
      <w:rPr>
        <w:b/>
        <w:bCs/>
      </w:rPr>
      <w:tblPr/>
      <w:tcPr>
        <w:tcBorders>
          <w:top w:val="single" w:sz="18" w:space="0" w:color="F0E6AE" w:themeColor="accent4" w:themeTint="BF"/>
        </w:tcBorders>
      </w:tcPr>
    </w:tblStylePr>
    <w:tblStylePr w:type="firstCol">
      <w:rPr>
        <w:b/>
        <w:bCs/>
      </w:rPr>
    </w:tblStylePr>
    <w:tblStylePr w:type="lastCol">
      <w:rPr>
        <w:b/>
        <w:bCs/>
      </w:rPr>
    </w:tblStylePr>
    <w:tblStylePr w:type="band1Vert">
      <w:tblPr/>
      <w:tcPr>
        <w:shd w:val="clear" w:color="auto" w:fill="F5EEC9" w:themeFill="accent4" w:themeFillTint="7F"/>
      </w:tcPr>
    </w:tblStylePr>
    <w:tblStylePr w:type="band1Horz">
      <w:tblPr/>
      <w:tcPr>
        <w:shd w:val="clear" w:color="auto" w:fill="F5EEC9" w:themeFill="accent4" w:themeFillTint="7F"/>
      </w:tcPr>
    </w:tblStylePr>
  </w:style>
  <w:style w:type="table" w:styleId="Gemiddeldraster1-accent5">
    <w:name w:val="Medium Grid 1 Accent 5"/>
    <w:basedOn w:val="Standaardtabel"/>
    <w:uiPriority w:val="67"/>
    <w:rsid w:val="00823002"/>
    <w:tblPr>
      <w:tblStyleRowBandSize w:val="1"/>
      <w:tblStyleColBandSize w:val="1"/>
      <w:tblBorders>
        <w:top w:val="single" w:sz="8" w:space="0" w:color="E1E1E1" w:themeColor="accent5" w:themeTint="BF"/>
        <w:left w:val="single" w:sz="8" w:space="0" w:color="E1E1E1" w:themeColor="accent5" w:themeTint="BF"/>
        <w:bottom w:val="single" w:sz="8" w:space="0" w:color="E1E1E1" w:themeColor="accent5" w:themeTint="BF"/>
        <w:right w:val="single" w:sz="8" w:space="0" w:color="E1E1E1" w:themeColor="accent5" w:themeTint="BF"/>
        <w:insideH w:val="single" w:sz="8" w:space="0" w:color="E1E1E1" w:themeColor="accent5" w:themeTint="BF"/>
        <w:insideV w:val="single" w:sz="8" w:space="0" w:color="E1E1E1" w:themeColor="accent5" w:themeTint="BF"/>
      </w:tblBorders>
    </w:tblPr>
    <w:tcPr>
      <w:shd w:val="clear" w:color="auto" w:fill="F5F5F5" w:themeFill="accent5" w:themeFillTint="3F"/>
    </w:tcPr>
    <w:tblStylePr w:type="firstRow">
      <w:rPr>
        <w:b/>
        <w:bCs/>
      </w:rPr>
    </w:tblStylePr>
    <w:tblStylePr w:type="lastRow">
      <w:rPr>
        <w:b/>
        <w:bCs/>
      </w:rPr>
      <w:tblPr/>
      <w:tcPr>
        <w:tcBorders>
          <w:top w:val="single" w:sz="18" w:space="0" w:color="E1E1E1" w:themeColor="accent5" w:themeTint="BF"/>
        </w:tcBorders>
      </w:tcPr>
    </w:tblStylePr>
    <w:tblStylePr w:type="firstCol">
      <w:rPr>
        <w:b/>
        <w:bCs/>
      </w:rPr>
    </w:tblStylePr>
    <w:tblStylePr w:type="lastCol">
      <w:rPr>
        <w:b/>
        <w:bCs/>
      </w:rPr>
    </w:tblStylePr>
    <w:tblStylePr w:type="band1Vert">
      <w:tblPr/>
      <w:tcPr>
        <w:shd w:val="clear" w:color="auto" w:fill="EBEBEB" w:themeFill="accent5" w:themeFillTint="7F"/>
      </w:tcPr>
    </w:tblStylePr>
    <w:tblStylePr w:type="band1Horz">
      <w:tblPr/>
      <w:tcPr>
        <w:shd w:val="clear" w:color="auto" w:fill="EBEBEB" w:themeFill="accent5" w:themeFillTint="7F"/>
      </w:tcPr>
    </w:tblStylePr>
  </w:style>
  <w:style w:type="table" w:styleId="Gemiddeldraster1-accent6">
    <w:name w:val="Medium Grid 1 Accent 6"/>
    <w:basedOn w:val="Standaardtabel"/>
    <w:uiPriority w:val="67"/>
    <w:rsid w:val="00823002"/>
    <w:tblPr>
      <w:tblStyleRowBandSize w:val="1"/>
      <w:tblStyleColBandSize w:val="1"/>
      <w:tblBorders>
        <w:top w:val="single" w:sz="8" w:space="0" w:color="EBEBEB" w:themeColor="accent6" w:themeTint="BF"/>
        <w:left w:val="single" w:sz="8" w:space="0" w:color="EBEBEB" w:themeColor="accent6" w:themeTint="BF"/>
        <w:bottom w:val="single" w:sz="8" w:space="0" w:color="EBEBEB" w:themeColor="accent6" w:themeTint="BF"/>
        <w:right w:val="single" w:sz="8" w:space="0" w:color="EBEBEB" w:themeColor="accent6" w:themeTint="BF"/>
        <w:insideH w:val="single" w:sz="8" w:space="0" w:color="EBEBEB" w:themeColor="accent6" w:themeTint="BF"/>
        <w:insideV w:val="single" w:sz="8" w:space="0" w:color="EBEBEB" w:themeColor="accent6" w:themeTint="BF"/>
      </w:tblBorders>
    </w:tblPr>
    <w:tcPr>
      <w:shd w:val="clear" w:color="auto" w:fill="F8F8F8" w:themeFill="accent6" w:themeFillTint="3F"/>
    </w:tcPr>
    <w:tblStylePr w:type="firstRow">
      <w:rPr>
        <w:b/>
        <w:bCs/>
      </w:rPr>
    </w:tblStylePr>
    <w:tblStylePr w:type="lastRow">
      <w:rPr>
        <w:b/>
        <w:bCs/>
      </w:rPr>
      <w:tblPr/>
      <w:tcPr>
        <w:tcBorders>
          <w:top w:val="single" w:sz="18" w:space="0" w:color="EBEBEB" w:themeColor="accent6" w:themeTint="BF"/>
        </w:tcBorders>
      </w:tcPr>
    </w:tblStylePr>
    <w:tblStylePr w:type="firstCol">
      <w:rPr>
        <w:b/>
        <w:bCs/>
      </w:rPr>
    </w:tblStylePr>
    <w:tblStylePr w:type="lastCol">
      <w:rPr>
        <w:b/>
        <w:bCs/>
      </w:rPr>
    </w:tblStylePr>
    <w:tblStylePr w:type="band1Vert">
      <w:tblPr/>
      <w:tcPr>
        <w:shd w:val="clear" w:color="auto" w:fill="F2F2F2" w:themeFill="accent6" w:themeFillTint="7F"/>
      </w:tcPr>
    </w:tblStylePr>
    <w:tblStylePr w:type="band1Horz">
      <w:tblPr/>
      <w:tcPr>
        <w:shd w:val="clear" w:color="auto" w:fill="F2F2F2" w:themeFill="accent6" w:themeFillTint="7F"/>
      </w:tcPr>
    </w:tblStylePr>
  </w:style>
  <w:style w:type="table" w:styleId="Gemiddeldraster2">
    <w:name w:val="Medium Grid 2"/>
    <w:basedOn w:val="Standaardtabel"/>
    <w:uiPriority w:val="68"/>
    <w:rsid w:val="00823002"/>
    <w:rPr>
      <w:rFonts w:asciiTheme="majorHAnsi" w:eastAsiaTheme="majorEastAsia" w:hAnsiTheme="majorHAnsi" w:cstheme="majorBidi"/>
      <w:color w:val="7F7F7F" w:themeColor="text1"/>
    </w:rPr>
    <w:tblPr>
      <w:tblStyleRowBandSize w:val="1"/>
      <w:tblStyleColBandSize w:val="1"/>
      <w:tblBorders>
        <w:top w:val="single" w:sz="8" w:space="0" w:color="7F7F7F" w:themeColor="text1"/>
        <w:left w:val="single" w:sz="8" w:space="0" w:color="7F7F7F" w:themeColor="text1"/>
        <w:bottom w:val="single" w:sz="8" w:space="0" w:color="7F7F7F" w:themeColor="text1"/>
        <w:right w:val="single" w:sz="8" w:space="0" w:color="7F7F7F" w:themeColor="text1"/>
        <w:insideH w:val="single" w:sz="8" w:space="0" w:color="7F7F7F" w:themeColor="text1"/>
        <w:insideV w:val="single" w:sz="8" w:space="0" w:color="7F7F7F" w:themeColor="text1"/>
      </w:tblBorders>
    </w:tblPr>
    <w:tcPr>
      <w:shd w:val="clear" w:color="auto" w:fill="DFDFDF" w:themeFill="text1" w:themeFillTint="3F"/>
    </w:tcPr>
    <w:tblStylePr w:type="firstRow">
      <w:rPr>
        <w:b/>
        <w:bCs/>
        <w:color w:val="7F7F7F" w:themeColor="text1"/>
      </w:rPr>
      <w:tblPr/>
      <w:tcPr>
        <w:shd w:val="clear" w:color="auto" w:fill="F2F2F2" w:themeFill="text1"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E5E5E5" w:themeFill="text1" w:themeFillTint="33"/>
      </w:tcPr>
    </w:tblStylePr>
    <w:tblStylePr w:type="band1Vert">
      <w:tblPr/>
      <w:tcPr>
        <w:shd w:val="clear" w:color="auto" w:fill="BFBFBF" w:themeFill="text1" w:themeFillTint="7F"/>
      </w:tcPr>
    </w:tblStylePr>
    <w:tblStylePr w:type="band1Horz">
      <w:tblPr/>
      <w:tcPr>
        <w:tcBorders>
          <w:insideH w:val="single" w:sz="6" w:space="0" w:color="7F7F7F" w:themeColor="text1"/>
          <w:insideV w:val="single" w:sz="6" w:space="0" w:color="7F7F7F" w:themeColor="text1"/>
        </w:tcBorders>
        <w:shd w:val="clear" w:color="auto" w:fill="BFBFBF" w:themeFill="text1" w:themeFillTint="7F"/>
      </w:tcPr>
    </w:tblStylePr>
    <w:tblStylePr w:type="nwCell">
      <w:tblPr/>
      <w:tcPr>
        <w:shd w:val="clear" w:color="auto" w:fill="BF1238" w:themeFill="background1"/>
      </w:tcPr>
    </w:tblStylePr>
  </w:style>
  <w:style w:type="table" w:styleId="Gemiddeldraster2-accent1">
    <w:name w:val="Medium Grid 2 Accent 1"/>
    <w:basedOn w:val="Standaardtabel"/>
    <w:uiPriority w:val="68"/>
    <w:rsid w:val="00823002"/>
    <w:rPr>
      <w:rFonts w:asciiTheme="majorHAnsi" w:eastAsiaTheme="majorEastAsia" w:hAnsiTheme="majorHAnsi" w:cstheme="majorBidi"/>
      <w:color w:val="7F7F7F" w:themeColor="text1"/>
    </w:rPr>
    <w:tblPr>
      <w:tblStyleRowBandSize w:val="1"/>
      <w:tblStyleColBandSize w:val="1"/>
      <w:tblBorders>
        <w:top w:val="single" w:sz="8" w:space="0" w:color="E8DD11" w:themeColor="accent1"/>
        <w:left w:val="single" w:sz="8" w:space="0" w:color="E8DD11" w:themeColor="accent1"/>
        <w:bottom w:val="single" w:sz="8" w:space="0" w:color="E8DD11" w:themeColor="accent1"/>
        <w:right w:val="single" w:sz="8" w:space="0" w:color="E8DD11" w:themeColor="accent1"/>
        <w:insideH w:val="single" w:sz="8" w:space="0" w:color="E8DD11" w:themeColor="accent1"/>
        <w:insideV w:val="single" w:sz="8" w:space="0" w:color="E8DD11" w:themeColor="accent1"/>
      </w:tblBorders>
    </w:tblPr>
    <w:tcPr>
      <w:shd w:val="clear" w:color="auto" w:fill="FAF7C2" w:themeFill="accent1" w:themeFillTint="3F"/>
    </w:tcPr>
    <w:tblStylePr w:type="firstRow">
      <w:rPr>
        <w:b/>
        <w:bCs/>
        <w:color w:val="7F7F7F" w:themeColor="text1"/>
      </w:rPr>
      <w:tblPr/>
      <w:tcPr>
        <w:shd w:val="clear" w:color="auto" w:fill="FDFCE7" w:themeFill="accent1"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BF9CE" w:themeFill="accent1" w:themeFillTint="33"/>
      </w:tcPr>
    </w:tblStylePr>
    <w:tblStylePr w:type="band1Vert">
      <w:tblPr/>
      <w:tcPr>
        <w:shd w:val="clear" w:color="auto" w:fill="F6EF85" w:themeFill="accent1" w:themeFillTint="7F"/>
      </w:tcPr>
    </w:tblStylePr>
    <w:tblStylePr w:type="band1Horz">
      <w:tblPr/>
      <w:tcPr>
        <w:tcBorders>
          <w:insideH w:val="single" w:sz="6" w:space="0" w:color="E8DD11" w:themeColor="accent1"/>
          <w:insideV w:val="single" w:sz="6" w:space="0" w:color="E8DD11" w:themeColor="accent1"/>
        </w:tcBorders>
        <w:shd w:val="clear" w:color="auto" w:fill="F6EF85" w:themeFill="accent1" w:themeFillTint="7F"/>
      </w:tcPr>
    </w:tblStylePr>
    <w:tblStylePr w:type="nwCell">
      <w:tblPr/>
      <w:tcPr>
        <w:shd w:val="clear" w:color="auto" w:fill="BF1238" w:themeFill="background1"/>
      </w:tcPr>
    </w:tblStylePr>
  </w:style>
  <w:style w:type="table" w:styleId="Gemiddeldraster2-accent2">
    <w:name w:val="Medium Grid 2 Accent 2"/>
    <w:basedOn w:val="Standaardtabel"/>
    <w:uiPriority w:val="68"/>
    <w:rsid w:val="00823002"/>
    <w:rPr>
      <w:rFonts w:asciiTheme="majorHAnsi" w:eastAsiaTheme="majorEastAsia" w:hAnsiTheme="majorHAnsi" w:cstheme="majorBidi"/>
      <w:color w:val="7F7F7F" w:themeColor="text1"/>
    </w:rPr>
    <w:tblPr>
      <w:tblStyleRowBandSize w:val="1"/>
      <w:tblStyleColBandSize w:val="1"/>
      <w:tblBorders>
        <w:top w:val="single" w:sz="8" w:space="0" w:color="4FC6DF" w:themeColor="accent2"/>
        <w:left w:val="single" w:sz="8" w:space="0" w:color="4FC6DF" w:themeColor="accent2"/>
        <w:bottom w:val="single" w:sz="8" w:space="0" w:color="4FC6DF" w:themeColor="accent2"/>
        <w:right w:val="single" w:sz="8" w:space="0" w:color="4FC6DF" w:themeColor="accent2"/>
        <w:insideH w:val="single" w:sz="8" w:space="0" w:color="4FC6DF" w:themeColor="accent2"/>
        <w:insideV w:val="single" w:sz="8" w:space="0" w:color="4FC6DF" w:themeColor="accent2"/>
      </w:tblBorders>
    </w:tblPr>
    <w:tcPr>
      <w:shd w:val="clear" w:color="auto" w:fill="D3F0F7" w:themeFill="accent2" w:themeFillTint="3F"/>
    </w:tcPr>
    <w:tblStylePr w:type="firstRow">
      <w:rPr>
        <w:b/>
        <w:bCs/>
        <w:color w:val="7F7F7F" w:themeColor="text1"/>
      </w:rPr>
      <w:tblPr/>
      <w:tcPr>
        <w:shd w:val="clear" w:color="auto" w:fill="EDF9FB" w:themeFill="accent2"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DBF3F8" w:themeFill="accent2" w:themeFillTint="33"/>
      </w:tcPr>
    </w:tblStylePr>
    <w:tblStylePr w:type="band1Vert">
      <w:tblPr/>
      <w:tcPr>
        <w:shd w:val="clear" w:color="auto" w:fill="A7E2EF" w:themeFill="accent2" w:themeFillTint="7F"/>
      </w:tcPr>
    </w:tblStylePr>
    <w:tblStylePr w:type="band1Horz">
      <w:tblPr/>
      <w:tcPr>
        <w:tcBorders>
          <w:insideH w:val="single" w:sz="6" w:space="0" w:color="4FC6DF" w:themeColor="accent2"/>
          <w:insideV w:val="single" w:sz="6" w:space="0" w:color="4FC6DF" w:themeColor="accent2"/>
        </w:tcBorders>
        <w:shd w:val="clear" w:color="auto" w:fill="A7E2EF" w:themeFill="accent2" w:themeFillTint="7F"/>
      </w:tcPr>
    </w:tblStylePr>
    <w:tblStylePr w:type="nwCell">
      <w:tblPr/>
      <w:tcPr>
        <w:shd w:val="clear" w:color="auto" w:fill="BF1238" w:themeFill="background1"/>
      </w:tcPr>
    </w:tblStylePr>
  </w:style>
  <w:style w:type="table" w:styleId="Gemiddeldraster2-accent3">
    <w:name w:val="Medium Grid 2 Accent 3"/>
    <w:basedOn w:val="Standaardtabel"/>
    <w:uiPriority w:val="68"/>
    <w:rsid w:val="00823002"/>
    <w:rPr>
      <w:rFonts w:asciiTheme="majorHAnsi" w:eastAsiaTheme="majorEastAsia" w:hAnsiTheme="majorHAnsi" w:cstheme="majorBidi"/>
      <w:color w:val="7F7F7F" w:themeColor="text1"/>
    </w:rPr>
    <w:tblPr>
      <w:tblStyleRowBandSize w:val="1"/>
      <w:tblStyleColBandSize w:val="1"/>
      <w:tblBorders>
        <w:top w:val="single" w:sz="8" w:space="0" w:color="BAB415" w:themeColor="accent3"/>
        <w:left w:val="single" w:sz="8" w:space="0" w:color="BAB415" w:themeColor="accent3"/>
        <w:bottom w:val="single" w:sz="8" w:space="0" w:color="BAB415" w:themeColor="accent3"/>
        <w:right w:val="single" w:sz="8" w:space="0" w:color="BAB415" w:themeColor="accent3"/>
        <w:insideH w:val="single" w:sz="8" w:space="0" w:color="BAB415" w:themeColor="accent3"/>
        <w:insideV w:val="single" w:sz="8" w:space="0" w:color="BAB415" w:themeColor="accent3"/>
      </w:tblBorders>
    </w:tblPr>
    <w:tcPr>
      <w:shd w:val="clear" w:color="auto" w:fill="F7F5BB" w:themeFill="accent3" w:themeFillTint="3F"/>
    </w:tcPr>
    <w:tblStylePr w:type="firstRow">
      <w:rPr>
        <w:b/>
        <w:bCs/>
        <w:color w:val="7F7F7F" w:themeColor="text1"/>
      </w:rPr>
      <w:tblPr/>
      <w:tcPr>
        <w:shd w:val="clear" w:color="auto" w:fill="FCFBE4" w:themeFill="accent3"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9F7C8" w:themeFill="accent3" w:themeFillTint="33"/>
      </w:tcPr>
    </w:tblStylePr>
    <w:tblStylePr w:type="band1Vert">
      <w:tblPr/>
      <w:tcPr>
        <w:shd w:val="clear" w:color="auto" w:fill="EFEA77" w:themeFill="accent3" w:themeFillTint="7F"/>
      </w:tcPr>
    </w:tblStylePr>
    <w:tblStylePr w:type="band1Horz">
      <w:tblPr/>
      <w:tcPr>
        <w:tcBorders>
          <w:insideH w:val="single" w:sz="6" w:space="0" w:color="BAB415" w:themeColor="accent3"/>
          <w:insideV w:val="single" w:sz="6" w:space="0" w:color="BAB415" w:themeColor="accent3"/>
        </w:tcBorders>
        <w:shd w:val="clear" w:color="auto" w:fill="EFEA77" w:themeFill="accent3" w:themeFillTint="7F"/>
      </w:tcPr>
    </w:tblStylePr>
    <w:tblStylePr w:type="nwCell">
      <w:tblPr/>
      <w:tcPr>
        <w:shd w:val="clear" w:color="auto" w:fill="BF1238" w:themeFill="background1"/>
      </w:tcPr>
    </w:tblStylePr>
  </w:style>
  <w:style w:type="table" w:styleId="Gemiddeldraster2-accent4">
    <w:name w:val="Medium Grid 2 Accent 4"/>
    <w:basedOn w:val="Standaardtabel"/>
    <w:uiPriority w:val="68"/>
    <w:rsid w:val="00823002"/>
    <w:rPr>
      <w:rFonts w:asciiTheme="majorHAnsi" w:eastAsiaTheme="majorEastAsia" w:hAnsiTheme="majorHAnsi" w:cstheme="majorBidi"/>
      <w:color w:val="7F7F7F" w:themeColor="text1"/>
    </w:rPr>
    <w:tblPr>
      <w:tblStyleRowBandSize w:val="1"/>
      <w:tblStyleColBandSize w:val="1"/>
      <w:tblBorders>
        <w:top w:val="single" w:sz="8" w:space="0" w:color="ECDE94" w:themeColor="accent4"/>
        <w:left w:val="single" w:sz="8" w:space="0" w:color="ECDE94" w:themeColor="accent4"/>
        <w:bottom w:val="single" w:sz="8" w:space="0" w:color="ECDE94" w:themeColor="accent4"/>
        <w:right w:val="single" w:sz="8" w:space="0" w:color="ECDE94" w:themeColor="accent4"/>
        <w:insideH w:val="single" w:sz="8" w:space="0" w:color="ECDE94" w:themeColor="accent4"/>
        <w:insideV w:val="single" w:sz="8" w:space="0" w:color="ECDE94" w:themeColor="accent4"/>
      </w:tblBorders>
    </w:tblPr>
    <w:tcPr>
      <w:shd w:val="clear" w:color="auto" w:fill="FAF6E4" w:themeFill="accent4" w:themeFillTint="3F"/>
    </w:tcPr>
    <w:tblStylePr w:type="firstRow">
      <w:rPr>
        <w:b/>
        <w:bCs/>
        <w:color w:val="7F7F7F" w:themeColor="text1"/>
      </w:rPr>
      <w:tblPr/>
      <w:tcPr>
        <w:shd w:val="clear" w:color="auto" w:fill="FDFBF4" w:themeFill="accent4"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BF8E9" w:themeFill="accent4" w:themeFillTint="33"/>
      </w:tcPr>
    </w:tblStylePr>
    <w:tblStylePr w:type="band1Vert">
      <w:tblPr/>
      <w:tcPr>
        <w:shd w:val="clear" w:color="auto" w:fill="F5EEC9" w:themeFill="accent4" w:themeFillTint="7F"/>
      </w:tcPr>
    </w:tblStylePr>
    <w:tblStylePr w:type="band1Horz">
      <w:tblPr/>
      <w:tcPr>
        <w:tcBorders>
          <w:insideH w:val="single" w:sz="6" w:space="0" w:color="ECDE94" w:themeColor="accent4"/>
          <w:insideV w:val="single" w:sz="6" w:space="0" w:color="ECDE94" w:themeColor="accent4"/>
        </w:tcBorders>
        <w:shd w:val="clear" w:color="auto" w:fill="F5EEC9" w:themeFill="accent4" w:themeFillTint="7F"/>
      </w:tcPr>
    </w:tblStylePr>
    <w:tblStylePr w:type="nwCell">
      <w:tblPr/>
      <w:tcPr>
        <w:shd w:val="clear" w:color="auto" w:fill="BF1238" w:themeFill="background1"/>
      </w:tcPr>
    </w:tblStylePr>
  </w:style>
  <w:style w:type="table" w:styleId="Gemiddeldraster2-accent5">
    <w:name w:val="Medium Grid 2 Accent 5"/>
    <w:basedOn w:val="Standaardtabel"/>
    <w:uiPriority w:val="68"/>
    <w:rsid w:val="00823002"/>
    <w:rPr>
      <w:rFonts w:asciiTheme="majorHAnsi" w:eastAsiaTheme="majorEastAsia" w:hAnsiTheme="majorHAnsi" w:cstheme="majorBidi"/>
      <w:color w:val="7F7F7F" w:themeColor="text1"/>
    </w:rPr>
    <w:tblPr>
      <w:tblStyleRowBandSize w:val="1"/>
      <w:tblStyleColBandSize w:val="1"/>
      <w:tblBorders>
        <w:top w:val="single" w:sz="8" w:space="0" w:color="D8D8D8" w:themeColor="accent5"/>
        <w:left w:val="single" w:sz="8" w:space="0" w:color="D8D8D8" w:themeColor="accent5"/>
        <w:bottom w:val="single" w:sz="8" w:space="0" w:color="D8D8D8" w:themeColor="accent5"/>
        <w:right w:val="single" w:sz="8" w:space="0" w:color="D8D8D8" w:themeColor="accent5"/>
        <w:insideH w:val="single" w:sz="8" w:space="0" w:color="D8D8D8" w:themeColor="accent5"/>
        <w:insideV w:val="single" w:sz="8" w:space="0" w:color="D8D8D8" w:themeColor="accent5"/>
      </w:tblBorders>
    </w:tblPr>
    <w:tcPr>
      <w:shd w:val="clear" w:color="auto" w:fill="F5F5F5" w:themeFill="accent5" w:themeFillTint="3F"/>
    </w:tcPr>
    <w:tblStylePr w:type="firstRow">
      <w:rPr>
        <w:b/>
        <w:bCs/>
        <w:color w:val="7F7F7F" w:themeColor="text1"/>
      </w:rPr>
      <w:tblPr/>
      <w:tcPr>
        <w:shd w:val="clear" w:color="auto" w:fill="FBFBFB" w:themeFill="accent5"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7F7F7" w:themeFill="accent5" w:themeFillTint="33"/>
      </w:tcPr>
    </w:tblStylePr>
    <w:tblStylePr w:type="band1Vert">
      <w:tblPr/>
      <w:tcPr>
        <w:shd w:val="clear" w:color="auto" w:fill="EBEBEB" w:themeFill="accent5" w:themeFillTint="7F"/>
      </w:tcPr>
    </w:tblStylePr>
    <w:tblStylePr w:type="band1Horz">
      <w:tblPr/>
      <w:tcPr>
        <w:tcBorders>
          <w:insideH w:val="single" w:sz="6" w:space="0" w:color="D8D8D8" w:themeColor="accent5"/>
          <w:insideV w:val="single" w:sz="6" w:space="0" w:color="D8D8D8" w:themeColor="accent5"/>
        </w:tcBorders>
        <w:shd w:val="clear" w:color="auto" w:fill="EBEBEB" w:themeFill="accent5" w:themeFillTint="7F"/>
      </w:tcPr>
    </w:tblStylePr>
    <w:tblStylePr w:type="nwCell">
      <w:tblPr/>
      <w:tcPr>
        <w:shd w:val="clear" w:color="auto" w:fill="BF1238" w:themeFill="background1"/>
      </w:tcPr>
    </w:tblStylePr>
  </w:style>
  <w:style w:type="table" w:styleId="Gemiddeldraster2-accent6">
    <w:name w:val="Medium Grid 2 Accent 6"/>
    <w:basedOn w:val="Standaardtabel"/>
    <w:uiPriority w:val="68"/>
    <w:rsid w:val="00823002"/>
    <w:rPr>
      <w:rFonts w:asciiTheme="majorHAnsi" w:eastAsiaTheme="majorEastAsia" w:hAnsiTheme="majorHAnsi" w:cstheme="majorBidi"/>
      <w:color w:val="7F7F7F" w:themeColor="text1"/>
    </w:rPr>
    <w:tblPr>
      <w:tblStyleRowBandSize w:val="1"/>
      <w:tblStyleColBandSize w:val="1"/>
      <w:tblBorders>
        <w:top w:val="single" w:sz="8" w:space="0" w:color="E5E5E5" w:themeColor="accent6"/>
        <w:left w:val="single" w:sz="8" w:space="0" w:color="E5E5E5" w:themeColor="accent6"/>
        <w:bottom w:val="single" w:sz="8" w:space="0" w:color="E5E5E5" w:themeColor="accent6"/>
        <w:right w:val="single" w:sz="8" w:space="0" w:color="E5E5E5" w:themeColor="accent6"/>
        <w:insideH w:val="single" w:sz="8" w:space="0" w:color="E5E5E5" w:themeColor="accent6"/>
        <w:insideV w:val="single" w:sz="8" w:space="0" w:color="E5E5E5" w:themeColor="accent6"/>
      </w:tblBorders>
    </w:tblPr>
    <w:tcPr>
      <w:shd w:val="clear" w:color="auto" w:fill="F8F8F8" w:themeFill="accent6" w:themeFillTint="3F"/>
    </w:tcPr>
    <w:tblStylePr w:type="firstRow">
      <w:rPr>
        <w:b/>
        <w:bCs/>
        <w:color w:val="7F7F7F" w:themeColor="text1"/>
      </w:rPr>
      <w:tblPr/>
      <w:tcPr>
        <w:shd w:val="clear" w:color="auto" w:fill="FCFCFC" w:themeFill="accent6"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9F9F9" w:themeFill="accent6" w:themeFillTint="33"/>
      </w:tcPr>
    </w:tblStylePr>
    <w:tblStylePr w:type="band1Vert">
      <w:tblPr/>
      <w:tcPr>
        <w:shd w:val="clear" w:color="auto" w:fill="F2F2F2" w:themeFill="accent6" w:themeFillTint="7F"/>
      </w:tcPr>
    </w:tblStylePr>
    <w:tblStylePr w:type="band1Horz">
      <w:tblPr/>
      <w:tcPr>
        <w:tcBorders>
          <w:insideH w:val="single" w:sz="6" w:space="0" w:color="E5E5E5" w:themeColor="accent6"/>
          <w:insideV w:val="single" w:sz="6" w:space="0" w:color="E5E5E5" w:themeColor="accent6"/>
        </w:tcBorders>
        <w:shd w:val="clear" w:color="auto" w:fill="F2F2F2" w:themeFill="accent6" w:themeFillTint="7F"/>
      </w:tcPr>
    </w:tblStylePr>
    <w:tblStylePr w:type="nwCell">
      <w:tblPr/>
      <w:tcPr>
        <w:shd w:val="clear" w:color="auto" w:fill="BF1238" w:themeFill="background1"/>
      </w:tcPr>
    </w:tblStylePr>
  </w:style>
  <w:style w:type="table" w:styleId="Gemiddeldraster3">
    <w:name w:val="Medium Grid 3"/>
    <w:basedOn w:val="Standaardtabel"/>
    <w:uiPriority w:val="69"/>
    <w:rsid w:val="00823002"/>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DFDFDF" w:themeFill="text1"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7F7F7F" w:themeFill="text1"/>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7F7F7F" w:themeFill="text1"/>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7F7F7F" w:themeFill="text1"/>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7F7F7F" w:themeFill="text1"/>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BFBFBF" w:themeFill="text1"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BFBFBF" w:themeFill="text1" w:themeFillTint="7F"/>
      </w:tcPr>
    </w:tblStylePr>
  </w:style>
  <w:style w:type="table" w:styleId="Gemiddeldraster3-accent1">
    <w:name w:val="Medium Grid 3 Accent 1"/>
    <w:basedOn w:val="Standaardtabel"/>
    <w:uiPriority w:val="69"/>
    <w:rsid w:val="00823002"/>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AF7C2" w:themeFill="accent1"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E8DD11" w:themeFill="accent1"/>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E8DD11" w:themeFill="accent1"/>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E8DD11" w:themeFill="accent1"/>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E8DD11" w:themeFill="accent1"/>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F6EF85" w:themeFill="accent1"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F6EF85" w:themeFill="accent1" w:themeFillTint="7F"/>
      </w:tcPr>
    </w:tblStylePr>
  </w:style>
  <w:style w:type="table" w:styleId="Gemiddeldraster3-accent2">
    <w:name w:val="Medium Grid 3 Accent 2"/>
    <w:basedOn w:val="Standaardtabel"/>
    <w:uiPriority w:val="69"/>
    <w:rsid w:val="00823002"/>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D3F0F7" w:themeFill="accent2"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4FC6DF" w:themeFill="accent2"/>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4FC6DF" w:themeFill="accent2"/>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4FC6DF" w:themeFill="accent2"/>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4FC6DF" w:themeFill="accent2"/>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A7E2EF" w:themeFill="accent2"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A7E2EF" w:themeFill="accent2" w:themeFillTint="7F"/>
      </w:tcPr>
    </w:tblStylePr>
  </w:style>
  <w:style w:type="table" w:styleId="Gemiddeldraster3-accent3">
    <w:name w:val="Medium Grid 3 Accent 3"/>
    <w:basedOn w:val="Standaardtabel"/>
    <w:uiPriority w:val="69"/>
    <w:rsid w:val="00823002"/>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7F5BB" w:themeFill="accent3"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BAB415" w:themeFill="accent3"/>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BAB415" w:themeFill="accent3"/>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BAB415" w:themeFill="accent3"/>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BAB415" w:themeFill="accent3"/>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EFEA77" w:themeFill="accent3"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EFEA77" w:themeFill="accent3" w:themeFillTint="7F"/>
      </w:tcPr>
    </w:tblStylePr>
  </w:style>
  <w:style w:type="table" w:styleId="Gemiddeldraster3-accent4">
    <w:name w:val="Medium Grid 3 Accent 4"/>
    <w:basedOn w:val="Standaardtabel"/>
    <w:uiPriority w:val="69"/>
    <w:rsid w:val="00823002"/>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AF6E4" w:themeFill="accent4"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ECDE94" w:themeFill="accent4"/>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ECDE94" w:themeFill="accent4"/>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ECDE94" w:themeFill="accent4"/>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ECDE94" w:themeFill="accent4"/>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F5EEC9" w:themeFill="accent4"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F5EEC9" w:themeFill="accent4" w:themeFillTint="7F"/>
      </w:tcPr>
    </w:tblStylePr>
  </w:style>
  <w:style w:type="table" w:styleId="Gemiddeldraster3-accent5">
    <w:name w:val="Medium Grid 3 Accent 5"/>
    <w:basedOn w:val="Standaardtabel"/>
    <w:uiPriority w:val="69"/>
    <w:rsid w:val="00823002"/>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5F5F5" w:themeFill="accent5"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D8D8D8" w:themeFill="accent5"/>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D8D8D8" w:themeFill="accent5"/>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D8D8D8" w:themeFill="accent5"/>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D8D8D8" w:themeFill="accent5"/>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EBEBEB" w:themeFill="accent5"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EBEBEB" w:themeFill="accent5" w:themeFillTint="7F"/>
      </w:tcPr>
    </w:tblStylePr>
  </w:style>
  <w:style w:type="table" w:styleId="Gemiddeldraster3-accent6">
    <w:name w:val="Medium Grid 3 Accent 6"/>
    <w:basedOn w:val="Standaardtabel"/>
    <w:uiPriority w:val="69"/>
    <w:rsid w:val="00823002"/>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8F8F8" w:themeFill="accent6"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E5E5E5" w:themeFill="accent6"/>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E5E5E5" w:themeFill="accent6"/>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E5E5E5" w:themeFill="accent6"/>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E5E5E5" w:themeFill="accent6"/>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F2F2F2" w:themeFill="accent6"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F2F2F2" w:themeFill="accent6" w:themeFillTint="7F"/>
      </w:tcPr>
    </w:tblStylePr>
  </w:style>
  <w:style w:type="table" w:styleId="Gemiddeldearcering1">
    <w:name w:val="Medium Shading 1"/>
    <w:basedOn w:val="Standaardtabel"/>
    <w:uiPriority w:val="63"/>
    <w:rsid w:val="00823002"/>
    <w:tblPr>
      <w:tblStyleRowBandSize w:val="1"/>
      <w:tblStyleColBandSize w:val="1"/>
      <w:tblBorders>
        <w:top w:val="single" w:sz="8" w:space="0" w:color="9F9F9F" w:themeColor="text1" w:themeTint="BF"/>
        <w:left w:val="single" w:sz="8" w:space="0" w:color="9F9F9F" w:themeColor="text1" w:themeTint="BF"/>
        <w:bottom w:val="single" w:sz="8" w:space="0" w:color="9F9F9F" w:themeColor="text1" w:themeTint="BF"/>
        <w:right w:val="single" w:sz="8" w:space="0" w:color="9F9F9F" w:themeColor="text1" w:themeTint="BF"/>
        <w:insideH w:val="single" w:sz="8" w:space="0" w:color="9F9F9F" w:themeColor="text1" w:themeTint="BF"/>
      </w:tblBorders>
    </w:tblPr>
    <w:tblStylePr w:type="firstRow">
      <w:pPr>
        <w:spacing w:before="0" w:after="0" w:line="240" w:lineRule="auto"/>
      </w:pPr>
      <w:rPr>
        <w:b/>
        <w:bCs/>
        <w:color w:val="BF1238" w:themeColor="background1"/>
      </w:rPr>
      <w:tblPr/>
      <w:tcPr>
        <w:tcBorders>
          <w:top w:val="single" w:sz="8" w:space="0" w:color="9F9F9F" w:themeColor="text1" w:themeTint="BF"/>
          <w:left w:val="single" w:sz="8" w:space="0" w:color="9F9F9F" w:themeColor="text1" w:themeTint="BF"/>
          <w:bottom w:val="single" w:sz="8" w:space="0" w:color="9F9F9F" w:themeColor="text1" w:themeTint="BF"/>
          <w:right w:val="single" w:sz="8" w:space="0" w:color="9F9F9F" w:themeColor="text1" w:themeTint="BF"/>
          <w:insideH w:val="nil"/>
          <w:insideV w:val="nil"/>
        </w:tcBorders>
        <w:shd w:val="clear" w:color="auto" w:fill="7F7F7F" w:themeFill="text1"/>
      </w:tcPr>
    </w:tblStylePr>
    <w:tblStylePr w:type="lastRow">
      <w:pPr>
        <w:spacing w:before="0" w:after="0" w:line="240" w:lineRule="auto"/>
      </w:pPr>
      <w:rPr>
        <w:b/>
        <w:bCs/>
      </w:rPr>
      <w:tblPr/>
      <w:tcPr>
        <w:tcBorders>
          <w:top w:val="double" w:sz="6" w:space="0" w:color="9F9F9F" w:themeColor="text1" w:themeTint="BF"/>
          <w:left w:val="single" w:sz="8" w:space="0" w:color="9F9F9F" w:themeColor="text1" w:themeTint="BF"/>
          <w:bottom w:val="single" w:sz="8" w:space="0" w:color="9F9F9F" w:themeColor="text1" w:themeTint="BF"/>
          <w:right w:val="single" w:sz="8" w:space="0" w:color="9F9F9F" w:themeColor="text1" w:themeTint="BF"/>
          <w:insideH w:val="nil"/>
          <w:insideV w:val="nil"/>
        </w:tcBorders>
      </w:tcPr>
    </w:tblStylePr>
    <w:tblStylePr w:type="firstCol">
      <w:rPr>
        <w:b/>
        <w:bCs/>
      </w:rPr>
    </w:tblStylePr>
    <w:tblStylePr w:type="lastCol">
      <w:rPr>
        <w:b/>
        <w:bCs/>
      </w:rPr>
    </w:tblStylePr>
    <w:tblStylePr w:type="band1Vert">
      <w:tblPr/>
      <w:tcPr>
        <w:shd w:val="clear" w:color="auto" w:fill="DFDFDF" w:themeFill="text1" w:themeFillTint="3F"/>
      </w:tcPr>
    </w:tblStylePr>
    <w:tblStylePr w:type="band1Horz">
      <w:tblPr/>
      <w:tcPr>
        <w:tcBorders>
          <w:insideH w:val="nil"/>
          <w:insideV w:val="nil"/>
        </w:tcBorders>
        <w:shd w:val="clear" w:color="auto" w:fill="DFDFDF"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823002"/>
    <w:tblPr>
      <w:tblStyleRowBandSize w:val="1"/>
      <w:tblStyleColBandSize w:val="1"/>
      <w:tblBorders>
        <w:top w:val="single" w:sz="8" w:space="0" w:color="F1E848" w:themeColor="accent1" w:themeTint="BF"/>
        <w:left w:val="single" w:sz="8" w:space="0" w:color="F1E848" w:themeColor="accent1" w:themeTint="BF"/>
        <w:bottom w:val="single" w:sz="8" w:space="0" w:color="F1E848" w:themeColor="accent1" w:themeTint="BF"/>
        <w:right w:val="single" w:sz="8" w:space="0" w:color="F1E848" w:themeColor="accent1" w:themeTint="BF"/>
        <w:insideH w:val="single" w:sz="8" w:space="0" w:color="F1E848" w:themeColor="accent1" w:themeTint="BF"/>
      </w:tblBorders>
    </w:tblPr>
    <w:tblStylePr w:type="firstRow">
      <w:pPr>
        <w:spacing w:before="0" w:after="0" w:line="240" w:lineRule="auto"/>
      </w:pPr>
      <w:rPr>
        <w:b/>
        <w:bCs/>
        <w:color w:val="BF1238" w:themeColor="background1"/>
      </w:rPr>
      <w:tblPr/>
      <w:tcPr>
        <w:tcBorders>
          <w:top w:val="single" w:sz="8" w:space="0" w:color="F1E848" w:themeColor="accent1" w:themeTint="BF"/>
          <w:left w:val="single" w:sz="8" w:space="0" w:color="F1E848" w:themeColor="accent1" w:themeTint="BF"/>
          <w:bottom w:val="single" w:sz="8" w:space="0" w:color="F1E848" w:themeColor="accent1" w:themeTint="BF"/>
          <w:right w:val="single" w:sz="8" w:space="0" w:color="F1E848" w:themeColor="accent1" w:themeTint="BF"/>
          <w:insideH w:val="nil"/>
          <w:insideV w:val="nil"/>
        </w:tcBorders>
        <w:shd w:val="clear" w:color="auto" w:fill="E8DD11" w:themeFill="accent1"/>
      </w:tcPr>
    </w:tblStylePr>
    <w:tblStylePr w:type="lastRow">
      <w:pPr>
        <w:spacing w:before="0" w:after="0" w:line="240" w:lineRule="auto"/>
      </w:pPr>
      <w:rPr>
        <w:b/>
        <w:bCs/>
      </w:rPr>
      <w:tblPr/>
      <w:tcPr>
        <w:tcBorders>
          <w:top w:val="double" w:sz="6" w:space="0" w:color="F1E848" w:themeColor="accent1" w:themeTint="BF"/>
          <w:left w:val="single" w:sz="8" w:space="0" w:color="F1E848" w:themeColor="accent1" w:themeTint="BF"/>
          <w:bottom w:val="single" w:sz="8" w:space="0" w:color="F1E848" w:themeColor="accent1" w:themeTint="BF"/>
          <w:right w:val="single" w:sz="8" w:space="0" w:color="F1E848" w:themeColor="accent1" w:themeTint="BF"/>
          <w:insideH w:val="nil"/>
          <w:insideV w:val="nil"/>
        </w:tcBorders>
      </w:tcPr>
    </w:tblStylePr>
    <w:tblStylePr w:type="firstCol">
      <w:rPr>
        <w:b/>
        <w:bCs/>
      </w:rPr>
    </w:tblStylePr>
    <w:tblStylePr w:type="lastCol">
      <w:rPr>
        <w:b/>
        <w:bCs/>
      </w:rPr>
    </w:tblStylePr>
    <w:tblStylePr w:type="band1Vert">
      <w:tblPr/>
      <w:tcPr>
        <w:shd w:val="clear" w:color="auto" w:fill="FAF7C2" w:themeFill="accent1" w:themeFillTint="3F"/>
      </w:tcPr>
    </w:tblStylePr>
    <w:tblStylePr w:type="band1Horz">
      <w:tblPr/>
      <w:tcPr>
        <w:tcBorders>
          <w:insideH w:val="nil"/>
          <w:insideV w:val="nil"/>
        </w:tcBorders>
        <w:shd w:val="clear" w:color="auto" w:fill="FAF7C2"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823002"/>
    <w:tblPr>
      <w:tblStyleRowBandSize w:val="1"/>
      <w:tblStyleColBandSize w:val="1"/>
      <w:tblBorders>
        <w:top w:val="single" w:sz="8" w:space="0" w:color="7BD3E7" w:themeColor="accent2" w:themeTint="BF"/>
        <w:left w:val="single" w:sz="8" w:space="0" w:color="7BD3E7" w:themeColor="accent2" w:themeTint="BF"/>
        <w:bottom w:val="single" w:sz="8" w:space="0" w:color="7BD3E7" w:themeColor="accent2" w:themeTint="BF"/>
        <w:right w:val="single" w:sz="8" w:space="0" w:color="7BD3E7" w:themeColor="accent2" w:themeTint="BF"/>
        <w:insideH w:val="single" w:sz="8" w:space="0" w:color="7BD3E7" w:themeColor="accent2" w:themeTint="BF"/>
      </w:tblBorders>
    </w:tblPr>
    <w:tblStylePr w:type="firstRow">
      <w:pPr>
        <w:spacing w:before="0" w:after="0" w:line="240" w:lineRule="auto"/>
      </w:pPr>
      <w:rPr>
        <w:b/>
        <w:bCs/>
        <w:color w:val="BF1238" w:themeColor="background1"/>
      </w:rPr>
      <w:tblPr/>
      <w:tcPr>
        <w:tcBorders>
          <w:top w:val="single" w:sz="8" w:space="0" w:color="7BD3E7" w:themeColor="accent2" w:themeTint="BF"/>
          <w:left w:val="single" w:sz="8" w:space="0" w:color="7BD3E7" w:themeColor="accent2" w:themeTint="BF"/>
          <w:bottom w:val="single" w:sz="8" w:space="0" w:color="7BD3E7" w:themeColor="accent2" w:themeTint="BF"/>
          <w:right w:val="single" w:sz="8" w:space="0" w:color="7BD3E7" w:themeColor="accent2" w:themeTint="BF"/>
          <w:insideH w:val="nil"/>
          <w:insideV w:val="nil"/>
        </w:tcBorders>
        <w:shd w:val="clear" w:color="auto" w:fill="4FC6DF" w:themeFill="accent2"/>
      </w:tcPr>
    </w:tblStylePr>
    <w:tblStylePr w:type="lastRow">
      <w:pPr>
        <w:spacing w:before="0" w:after="0" w:line="240" w:lineRule="auto"/>
      </w:pPr>
      <w:rPr>
        <w:b/>
        <w:bCs/>
      </w:rPr>
      <w:tblPr/>
      <w:tcPr>
        <w:tcBorders>
          <w:top w:val="double" w:sz="6" w:space="0" w:color="7BD3E7" w:themeColor="accent2" w:themeTint="BF"/>
          <w:left w:val="single" w:sz="8" w:space="0" w:color="7BD3E7" w:themeColor="accent2" w:themeTint="BF"/>
          <w:bottom w:val="single" w:sz="8" w:space="0" w:color="7BD3E7" w:themeColor="accent2" w:themeTint="BF"/>
          <w:right w:val="single" w:sz="8" w:space="0" w:color="7BD3E7" w:themeColor="accent2" w:themeTint="BF"/>
          <w:insideH w:val="nil"/>
          <w:insideV w:val="nil"/>
        </w:tcBorders>
      </w:tcPr>
    </w:tblStylePr>
    <w:tblStylePr w:type="firstCol">
      <w:rPr>
        <w:b/>
        <w:bCs/>
      </w:rPr>
    </w:tblStylePr>
    <w:tblStylePr w:type="lastCol">
      <w:rPr>
        <w:b/>
        <w:bCs/>
      </w:rPr>
    </w:tblStylePr>
    <w:tblStylePr w:type="band1Vert">
      <w:tblPr/>
      <w:tcPr>
        <w:shd w:val="clear" w:color="auto" w:fill="D3F0F7" w:themeFill="accent2" w:themeFillTint="3F"/>
      </w:tcPr>
    </w:tblStylePr>
    <w:tblStylePr w:type="band1Horz">
      <w:tblPr/>
      <w:tcPr>
        <w:tcBorders>
          <w:insideH w:val="nil"/>
          <w:insideV w:val="nil"/>
        </w:tcBorders>
        <w:shd w:val="clear" w:color="auto" w:fill="D3F0F7"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823002"/>
    <w:tblPr>
      <w:tblStyleRowBandSize w:val="1"/>
      <w:tblStyleColBandSize w:val="1"/>
      <w:tblBorders>
        <w:top w:val="single" w:sz="8" w:space="0" w:color="E8E033" w:themeColor="accent3" w:themeTint="BF"/>
        <w:left w:val="single" w:sz="8" w:space="0" w:color="E8E033" w:themeColor="accent3" w:themeTint="BF"/>
        <w:bottom w:val="single" w:sz="8" w:space="0" w:color="E8E033" w:themeColor="accent3" w:themeTint="BF"/>
        <w:right w:val="single" w:sz="8" w:space="0" w:color="E8E033" w:themeColor="accent3" w:themeTint="BF"/>
        <w:insideH w:val="single" w:sz="8" w:space="0" w:color="E8E033" w:themeColor="accent3" w:themeTint="BF"/>
      </w:tblBorders>
    </w:tblPr>
    <w:tblStylePr w:type="firstRow">
      <w:pPr>
        <w:spacing w:before="0" w:after="0" w:line="240" w:lineRule="auto"/>
      </w:pPr>
      <w:rPr>
        <w:b/>
        <w:bCs/>
        <w:color w:val="BF1238" w:themeColor="background1"/>
      </w:rPr>
      <w:tblPr/>
      <w:tcPr>
        <w:tcBorders>
          <w:top w:val="single" w:sz="8" w:space="0" w:color="E8E033" w:themeColor="accent3" w:themeTint="BF"/>
          <w:left w:val="single" w:sz="8" w:space="0" w:color="E8E033" w:themeColor="accent3" w:themeTint="BF"/>
          <w:bottom w:val="single" w:sz="8" w:space="0" w:color="E8E033" w:themeColor="accent3" w:themeTint="BF"/>
          <w:right w:val="single" w:sz="8" w:space="0" w:color="E8E033" w:themeColor="accent3" w:themeTint="BF"/>
          <w:insideH w:val="nil"/>
          <w:insideV w:val="nil"/>
        </w:tcBorders>
        <w:shd w:val="clear" w:color="auto" w:fill="BAB415" w:themeFill="accent3"/>
      </w:tcPr>
    </w:tblStylePr>
    <w:tblStylePr w:type="lastRow">
      <w:pPr>
        <w:spacing w:before="0" w:after="0" w:line="240" w:lineRule="auto"/>
      </w:pPr>
      <w:rPr>
        <w:b/>
        <w:bCs/>
      </w:rPr>
      <w:tblPr/>
      <w:tcPr>
        <w:tcBorders>
          <w:top w:val="double" w:sz="6" w:space="0" w:color="E8E033" w:themeColor="accent3" w:themeTint="BF"/>
          <w:left w:val="single" w:sz="8" w:space="0" w:color="E8E033" w:themeColor="accent3" w:themeTint="BF"/>
          <w:bottom w:val="single" w:sz="8" w:space="0" w:color="E8E033" w:themeColor="accent3" w:themeTint="BF"/>
          <w:right w:val="single" w:sz="8" w:space="0" w:color="E8E033" w:themeColor="accent3" w:themeTint="BF"/>
          <w:insideH w:val="nil"/>
          <w:insideV w:val="nil"/>
        </w:tcBorders>
      </w:tcPr>
    </w:tblStylePr>
    <w:tblStylePr w:type="firstCol">
      <w:rPr>
        <w:b/>
        <w:bCs/>
      </w:rPr>
    </w:tblStylePr>
    <w:tblStylePr w:type="lastCol">
      <w:rPr>
        <w:b/>
        <w:bCs/>
      </w:rPr>
    </w:tblStylePr>
    <w:tblStylePr w:type="band1Vert">
      <w:tblPr/>
      <w:tcPr>
        <w:shd w:val="clear" w:color="auto" w:fill="F7F5BB" w:themeFill="accent3" w:themeFillTint="3F"/>
      </w:tcPr>
    </w:tblStylePr>
    <w:tblStylePr w:type="band1Horz">
      <w:tblPr/>
      <w:tcPr>
        <w:tcBorders>
          <w:insideH w:val="nil"/>
          <w:insideV w:val="nil"/>
        </w:tcBorders>
        <w:shd w:val="clear" w:color="auto" w:fill="F7F5BB"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823002"/>
    <w:tblPr>
      <w:tblStyleRowBandSize w:val="1"/>
      <w:tblStyleColBandSize w:val="1"/>
      <w:tblBorders>
        <w:top w:val="single" w:sz="8" w:space="0" w:color="F0E6AE" w:themeColor="accent4" w:themeTint="BF"/>
        <w:left w:val="single" w:sz="8" w:space="0" w:color="F0E6AE" w:themeColor="accent4" w:themeTint="BF"/>
        <w:bottom w:val="single" w:sz="8" w:space="0" w:color="F0E6AE" w:themeColor="accent4" w:themeTint="BF"/>
        <w:right w:val="single" w:sz="8" w:space="0" w:color="F0E6AE" w:themeColor="accent4" w:themeTint="BF"/>
        <w:insideH w:val="single" w:sz="8" w:space="0" w:color="F0E6AE" w:themeColor="accent4" w:themeTint="BF"/>
      </w:tblBorders>
    </w:tblPr>
    <w:tblStylePr w:type="firstRow">
      <w:pPr>
        <w:spacing w:before="0" w:after="0" w:line="240" w:lineRule="auto"/>
      </w:pPr>
      <w:rPr>
        <w:b/>
        <w:bCs/>
        <w:color w:val="BF1238" w:themeColor="background1"/>
      </w:rPr>
      <w:tblPr/>
      <w:tcPr>
        <w:tcBorders>
          <w:top w:val="single" w:sz="8" w:space="0" w:color="F0E6AE" w:themeColor="accent4" w:themeTint="BF"/>
          <w:left w:val="single" w:sz="8" w:space="0" w:color="F0E6AE" w:themeColor="accent4" w:themeTint="BF"/>
          <w:bottom w:val="single" w:sz="8" w:space="0" w:color="F0E6AE" w:themeColor="accent4" w:themeTint="BF"/>
          <w:right w:val="single" w:sz="8" w:space="0" w:color="F0E6AE" w:themeColor="accent4" w:themeTint="BF"/>
          <w:insideH w:val="nil"/>
          <w:insideV w:val="nil"/>
        </w:tcBorders>
        <w:shd w:val="clear" w:color="auto" w:fill="ECDE94" w:themeFill="accent4"/>
      </w:tcPr>
    </w:tblStylePr>
    <w:tblStylePr w:type="lastRow">
      <w:pPr>
        <w:spacing w:before="0" w:after="0" w:line="240" w:lineRule="auto"/>
      </w:pPr>
      <w:rPr>
        <w:b/>
        <w:bCs/>
      </w:rPr>
      <w:tblPr/>
      <w:tcPr>
        <w:tcBorders>
          <w:top w:val="double" w:sz="6" w:space="0" w:color="F0E6AE" w:themeColor="accent4" w:themeTint="BF"/>
          <w:left w:val="single" w:sz="8" w:space="0" w:color="F0E6AE" w:themeColor="accent4" w:themeTint="BF"/>
          <w:bottom w:val="single" w:sz="8" w:space="0" w:color="F0E6AE" w:themeColor="accent4" w:themeTint="BF"/>
          <w:right w:val="single" w:sz="8" w:space="0" w:color="F0E6AE" w:themeColor="accent4" w:themeTint="BF"/>
          <w:insideH w:val="nil"/>
          <w:insideV w:val="nil"/>
        </w:tcBorders>
      </w:tcPr>
    </w:tblStylePr>
    <w:tblStylePr w:type="firstCol">
      <w:rPr>
        <w:b/>
        <w:bCs/>
      </w:rPr>
    </w:tblStylePr>
    <w:tblStylePr w:type="lastCol">
      <w:rPr>
        <w:b/>
        <w:bCs/>
      </w:rPr>
    </w:tblStylePr>
    <w:tblStylePr w:type="band1Vert">
      <w:tblPr/>
      <w:tcPr>
        <w:shd w:val="clear" w:color="auto" w:fill="FAF6E4" w:themeFill="accent4" w:themeFillTint="3F"/>
      </w:tcPr>
    </w:tblStylePr>
    <w:tblStylePr w:type="band1Horz">
      <w:tblPr/>
      <w:tcPr>
        <w:tcBorders>
          <w:insideH w:val="nil"/>
          <w:insideV w:val="nil"/>
        </w:tcBorders>
        <w:shd w:val="clear" w:color="auto" w:fill="FAF6E4"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823002"/>
    <w:tblPr>
      <w:tblStyleRowBandSize w:val="1"/>
      <w:tblStyleColBandSize w:val="1"/>
      <w:tblBorders>
        <w:top w:val="single" w:sz="8" w:space="0" w:color="E1E1E1" w:themeColor="accent5" w:themeTint="BF"/>
        <w:left w:val="single" w:sz="8" w:space="0" w:color="E1E1E1" w:themeColor="accent5" w:themeTint="BF"/>
        <w:bottom w:val="single" w:sz="8" w:space="0" w:color="E1E1E1" w:themeColor="accent5" w:themeTint="BF"/>
        <w:right w:val="single" w:sz="8" w:space="0" w:color="E1E1E1" w:themeColor="accent5" w:themeTint="BF"/>
        <w:insideH w:val="single" w:sz="8" w:space="0" w:color="E1E1E1" w:themeColor="accent5" w:themeTint="BF"/>
      </w:tblBorders>
    </w:tblPr>
    <w:tblStylePr w:type="firstRow">
      <w:pPr>
        <w:spacing w:before="0" w:after="0" w:line="240" w:lineRule="auto"/>
      </w:pPr>
      <w:rPr>
        <w:b/>
        <w:bCs/>
        <w:color w:val="BF1238" w:themeColor="background1"/>
      </w:rPr>
      <w:tblPr/>
      <w:tcPr>
        <w:tcBorders>
          <w:top w:val="single" w:sz="8" w:space="0" w:color="E1E1E1" w:themeColor="accent5" w:themeTint="BF"/>
          <w:left w:val="single" w:sz="8" w:space="0" w:color="E1E1E1" w:themeColor="accent5" w:themeTint="BF"/>
          <w:bottom w:val="single" w:sz="8" w:space="0" w:color="E1E1E1" w:themeColor="accent5" w:themeTint="BF"/>
          <w:right w:val="single" w:sz="8" w:space="0" w:color="E1E1E1" w:themeColor="accent5" w:themeTint="BF"/>
          <w:insideH w:val="nil"/>
          <w:insideV w:val="nil"/>
        </w:tcBorders>
        <w:shd w:val="clear" w:color="auto" w:fill="D8D8D8" w:themeFill="accent5"/>
      </w:tcPr>
    </w:tblStylePr>
    <w:tblStylePr w:type="lastRow">
      <w:pPr>
        <w:spacing w:before="0" w:after="0" w:line="240" w:lineRule="auto"/>
      </w:pPr>
      <w:rPr>
        <w:b/>
        <w:bCs/>
      </w:rPr>
      <w:tblPr/>
      <w:tcPr>
        <w:tcBorders>
          <w:top w:val="double" w:sz="6" w:space="0" w:color="E1E1E1" w:themeColor="accent5" w:themeTint="BF"/>
          <w:left w:val="single" w:sz="8" w:space="0" w:color="E1E1E1" w:themeColor="accent5" w:themeTint="BF"/>
          <w:bottom w:val="single" w:sz="8" w:space="0" w:color="E1E1E1" w:themeColor="accent5" w:themeTint="BF"/>
          <w:right w:val="single" w:sz="8" w:space="0" w:color="E1E1E1" w:themeColor="accent5" w:themeTint="BF"/>
          <w:insideH w:val="nil"/>
          <w:insideV w:val="nil"/>
        </w:tcBorders>
      </w:tcPr>
    </w:tblStylePr>
    <w:tblStylePr w:type="firstCol">
      <w:rPr>
        <w:b/>
        <w:bCs/>
      </w:rPr>
    </w:tblStylePr>
    <w:tblStylePr w:type="lastCol">
      <w:rPr>
        <w:b/>
        <w:bCs/>
      </w:rPr>
    </w:tblStylePr>
    <w:tblStylePr w:type="band1Vert">
      <w:tblPr/>
      <w:tcPr>
        <w:shd w:val="clear" w:color="auto" w:fill="F5F5F5" w:themeFill="accent5" w:themeFillTint="3F"/>
      </w:tcPr>
    </w:tblStylePr>
    <w:tblStylePr w:type="band1Horz">
      <w:tblPr/>
      <w:tcPr>
        <w:tcBorders>
          <w:insideH w:val="nil"/>
          <w:insideV w:val="nil"/>
        </w:tcBorders>
        <w:shd w:val="clear" w:color="auto" w:fill="F5F5F5"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823002"/>
    <w:tblPr>
      <w:tblStyleRowBandSize w:val="1"/>
      <w:tblStyleColBandSize w:val="1"/>
      <w:tblBorders>
        <w:top w:val="single" w:sz="8" w:space="0" w:color="EBEBEB" w:themeColor="accent6" w:themeTint="BF"/>
        <w:left w:val="single" w:sz="8" w:space="0" w:color="EBEBEB" w:themeColor="accent6" w:themeTint="BF"/>
        <w:bottom w:val="single" w:sz="8" w:space="0" w:color="EBEBEB" w:themeColor="accent6" w:themeTint="BF"/>
        <w:right w:val="single" w:sz="8" w:space="0" w:color="EBEBEB" w:themeColor="accent6" w:themeTint="BF"/>
        <w:insideH w:val="single" w:sz="8" w:space="0" w:color="EBEBEB" w:themeColor="accent6" w:themeTint="BF"/>
      </w:tblBorders>
    </w:tblPr>
    <w:tblStylePr w:type="firstRow">
      <w:pPr>
        <w:spacing w:before="0" w:after="0" w:line="240" w:lineRule="auto"/>
      </w:pPr>
      <w:rPr>
        <w:b/>
        <w:bCs/>
        <w:color w:val="BF1238" w:themeColor="background1"/>
      </w:rPr>
      <w:tblPr/>
      <w:tcPr>
        <w:tcBorders>
          <w:top w:val="single" w:sz="8" w:space="0" w:color="EBEBEB" w:themeColor="accent6" w:themeTint="BF"/>
          <w:left w:val="single" w:sz="8" w:space="0" w:color="EBEBEB" w:themeColor="accent6" w:themeTint="BF"/>
          <w:bottom w:val="single" w:sz="8" w:space="0" w:color="EBEBEB" w:themeColor="accent6" w:themeTint="BF"/>
          <w:right w:val="single" w:sz="8" w:space="0" w:color="EBEBEB" w:themeColor="accent6" w:themeTint="BF"/>
          <w:insideH w:val="nil"/>
          <w:insideV w:val="nil"/>
        </w:tcBorders>
        <w:shd w:val="clear" w:color="auto" w:fill="E5E5E5" w:themeFill="accent6"/>
      </w:tcPr>
    </w:tblStylePr>
    <w:tblStylePr w:type="lastRow">
      <w:pPr>
        <w:spacing w:before="0" w:after="0" w:line="240" w:lineRule="auto"/>
      </w:pPr>
      <w:rPr>
        <w:b/>
        <w:bCs/>
      </w:rPr>
      <w:tblPr/>
      <w:tcPr>
        <w:tcBorders>
          <w:top w:val="double" w:sz="6" w:space="0" w:color="EBEBEB" w:themeColor="accent6" w:themeTint="BF"/>
          <w:left w:val="single" w:sz="8" w:space="0" w:color="EBEBEB" w:themeColor="accent6" w:themeTint="BF"/>
          <w:bottom w:val="single" w:sz="8" w:space="0" w:color="EBEBEB" w:themeColor="accent6" w:themeTint="BF"/>
          <w:right w:val="single" w:sz="8" w:space="0" w:color="EBEBEB" w:themeColor="accent6" w:themeTint="BF"/>
          <w:insideH w:val="nil"/>
          <w:insideV w:val="nil"/>
        </w:tcBorders>
      </w:tcPr>
    </w:tblStylePr>
    <w:tblStylePr w:type="firstCol">
      <w:rPr>
        <w:b/>
        <w:bCs/>
      </w:rPr>
    </w:tblStylePr>
    <w:tblStylePr w:type="lastCol">
      <w:rPr>
        <w:b/>
        <w:bCs/>
      </w:rPr>
    </w:tblStylePr>
    <w:tblStylePr w:type="band1Vert">
      <w:tblPr/>
      <w:tcPr>
        <w:shd w:val="clear" w:color="auto" w:fill="F8F8F8" w:themeFill="accent6" w:themeFillTint="3F"/>
      </w:tcPr>
    </w:tblStylePr>
    <w:tblStylePr w:type="band1Horz">
      <w:tblPr/>
      <w:tcPr>
        <w:tcBorders>
          <w:insideH w:val="nil"/>
          <w:insideV w:val="nil"/>
        </w:tcBorders>
        <w:shd w:val="clear" w:color="auto" w:fill="F8F8F8"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82300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7F7F7F"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7F7F7F" w:themeFill="text1"/>
      </w:tcPr>
    </w:tblStylePr>
    <w:tblStylePr w:type="lastCol">
      <w:rPr>
        <w:b/>
        <w:bCs/>
        <w:color w:val="BF1238" w:themeColor="background1"/>
      </w:rPr>
      <w:tblPr/>
      <w:tcPr>
        <w:tcBorders>
          <w:left w:val="nil"/>
          <w:right w:val="nil"/>
          <w:insideH w:val="nil"/>
          <w:insideV w:val="nil"/>
        </w:tcBorders>
        <w:shd w:val="clear" w:color="auto" w:fill="7F7F7F" w:themeFill="text1"/>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82300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E8DD11"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E8DD11" w:themeFill="accent1"/>
      </w:tcPr>
    </w:tblStylePr>
    <w:tblStylePr w:type="lastCol">
      <w:rPr>
        <w:b/>
        <w:bCs/>
        <w:color w:val="BF1238" w:themeColor="background1"/>
      </w:rPr>
      <w:tblPr/>
      <w:tcPr>
        <w:tcBorders>
          <w:left w:val="nil"/>
          <w:right w:val="nil"/>
          <w:insideH w:val="nil"/>
          <w:insideV w:val="nil"/>
        </w:tcBorders>
        <w:shd w:val="clear" w:color="auto" w:fill="E8DD11" w:themeFill="accent1"/>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82300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4FC6D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4FC6DF" w:themeFill="accent2"/>
      </w:tcPr>
    </w:tblStylePr>
    <w:tblStylePr w:type="lastCol">
      <w:rPr>
        <w:b/>
        <w:bCs/>
        <w:color w:val="BF1238" w:themeColor="background1"/>
      </w:rPr>
      <w:tblPr/>
      <w:tcPr>
        <w:tcBorders>
          <w:left w:val="nil"/>
          <w:right w:val="nil"/>
          <w:insideH w:val="nil"/>
          <w:insideV w:val="nil"/>
        </w:tcBorders>
        <w:shd w:val="clear" w:color="auto" w:fill="4FC6DF" w:themeFill="accent2"/>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82300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BAB41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BAB415" w:themeFill="accent3"/>
      </w:tcPr>
    </w:tblStylePr>
    <w:tblStylePr w:type="lastCol">
      <w:rPr>
        <w:b/>
        <w:bCs/>
        <w:color w:val="BF1238" w:themeColor="background1"/>
      </w:rPr>
      <w:tblPr/>
      <w:tcPr>
        <w:tcBorders>
          <w:left w:val="nil"/>
          <w:right w:val="nil"/>
          <w:insideH w:val="nil"/>
          <w:insideV w:val="nil"/>
        </w:tcBorders>
        <w:shd w:val="clear" w:color="auto" w:fill="BAB415" w:themeFill="accent3"/>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82300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ECDE94"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ECDE94" w:themeFill="accent4"/>
      </w:tcPr>
    </w:tblStylePr>
    <w:tblStylePr w:type="lastCol">
      <w:rPr>
        <w:b/>
        <w:bCs/>
        <w:color w:val="BF1238" w:themeColor="background1"/>
      </w:rPr>
      <w:tblPr/>
      <w:tcPr>
        <w:tcBorders>
          <w:left w:val="nil"/>
          <w:right w:val="nil"/>
          <w:insideH w:val="nil"/>
          <w:insideV w:val="nil"/>
        </w:tcBorders>
        <w:shd w:val="clear" w:color="auto" w:fill="ECDE94" w:themeFill="accent4"/>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82300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D8D8D8"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D8D8D8" w:themeFill="accent5"/>
      </w:tcPr>
    </w:tblStylePr>
    <w:tblStylePr w:type="lastCol">
      <w:rPr>
        <w:b/>
        <w:bCs/>
        <w:color w:val="BF1238" w:themeColor="background1"/>
      </w:rPr>
      <w:tblPr/>
      <w:tcPr>
        <w:tcBorders>
          <w:left w:val="nil"/>
          <w:right w:val="nil"/>
          <w:insideH w:val="nil"/>
          <w:insideV w:val="nil"/>
        </w:tcBorders>
        <w:shd w:val="clear" w:color="auto" w:fill="D8D8D8" w:themeFill="accent5"/>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82300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E5E5E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E5E5E5" w:themeFill="accent6"/>
      </w:tcPr>
    </w:tblStylePr>
    <w:tblStylePr w:type="lastCol">
      <w:rPr>
        <w:b/>
        <w:bCs/>
        <w:color w:val="BF1238" w:themeColor="background1"/>
      </w:rPr>
      <w:tblPr/>
      <w:tcPr>
        <w:tcBorders>
          <w:left w:val="nil"/>
          <w:right w:val="nil"/>
          <w:insideH w:val="nil"/>
          <w:insideV w:val="nil"/>
        </w:tcBorders>
        <w:shd w:val="clear" w:color="auto" w:fill="E5E5E5" w:themeFill="accent6"/>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lijst1">
    <w:name w:val="Medium List 1"/>
    <w:basedOn w:val="Standaardtabel"/>
    <w:uiPriority w:val="65"/>
    <w:rsid w:val="00823002"/>
    <w:rPr>
      <w:color w:val="7F7F7F" w:themeColor="text1"/>
    </w:rPr>
    <w:tblPr>
      <w:tblStyleRowBandSize w:val="1"/>
      <w:tblStyleColBandSize w:val="1"/>
      <w:tblBorders>
        <w:top w:val="single" w:sz="8" w:space="0" w:color="7F7F7F" w:themeColor="text1"/>
        <w:bottom w:val="single" w:sz="8" w:space="0" w:color="7F7F7F" w:themeColor="text1"/>
      </w:tblBorders>
    </w:tblPr>
    <w:tblStylePr w:type="firstRow">
      <w:rPr>
        <w:rFonts w:asciiTheme="majorHAnsi" w:eastAsiaTheme="majorEastAsia" w:hAnsiTheme="majorHAnsi" w:cstheme="majorBidi"/>
      </w:rPr>
      <w:tblPr/>
      <w:tcPr>
        <w:tcBorders>
          <w:top w:val="nil"/>
          <w:bottom w:val="single" w:sz="8" w:space="0" w:color="7F7F7F" w:themeColor="text1"/>
        </w:tcBorders>
      </w:tcPr>
    </w:tblStylePr>
    <w:tblStylePr w:type="lastRow">
      <w:rPr>
        <w:b/>
        <w:bCs/>
        <w:color w:val="EF4B71" w:themeColor="text2"/>
      </w:rPr>
      <w:tblPr/>
      <w:tcPr>
        <w:tcBorders>
          <w:top w:val="single" w:sz="8" w:space="0" w:color="7F7F7F" w:themeColor="text1"/>
          <w:bottom w:val="single" w:sz="8" w:space="0" w:color="7F7F7F" w:themeColor="text1"/>
        </w:tcBorders>
      </w:tcPr>
    </w:tblStylePr>
    <w:tblStylePr w:type="firstCol">
      <w:rPr>
        <w:b/>
        <w:bCs/>
      </w:rPr>
    </w:tblStylePr>
    <w:tblStylePr w:type="lastCol">
      <w:rPr>
        <w:b/>
        <w:bCs/>
      </w:rPr>
      <w:tblPr/>
      <w:tcPr>
        <w:tcBorders>
          <w:top w:val="single" w:sz="8" w:space="0" w:color="7F7F7F" w:themeColor="text1"/>
          <w:bottom w:val="single" w:sz="8" w:space="0" w:color="7F7F7F" w:themeColor="text1"/>
        </w:tcBorders>
      </w:tcPr>
    </w:tblStylePr>
    <w:tblStylePr w:type="band1Vert">
      <w:tblPr/>
      <w:tcPr>
        <w:shd w:val="clear" w:color="auto" w:fill="DFDFDF" w:themeFill="text1" w:themeFillTint="3F"/>
      </w:tcPr>
    </w:tblStylePr>
    <w:tblStylePr w:type="band1Horz">
      <w:tblPr/>
      <w:tcPr>
        <w:shd w:val="clear" w:color="auto" w:fill="DFDFDF" w:themeFill="text1" w:themeFillTint="3F"/>
      </w:tcPr>
    </w:tblStylePr>
  </w:style>
  <w:style w:type="table" w:styleId="Gemiddeldelijst1-accent1">
    <w:name w:val="Medium List 1 Accent 1"/>
    <w:basedOn w:val="Standaardtabel"/>
    <w:uiPriority w:val="65"/>
    <w:rsid w:val="00823002"/>
    <w:rPr>
      <w:color w:val="7F7F7F" w:themeColor="text1"/>
    </w:rPr>
    <w:tblPr>
      <w:tblStyleRowBandSize w:val="1"/>
      <w:tblStyleColBandSize w:val="1"/>
      <w:tblBorders>
        <w:top w:val="single" w:sz="8" w:space="0" w:color="E8DD11" w:themeColor="accent1"/>
        <w:bottom w:val="single" w:sz="8" w:space="0" w:color="E8DD11" w:themeColor="accent1"/>
      </w:tblBorders>
    </w:tblPr>
    <w:tblStylePr w:type="firstRow">
      <w:rPr>
        <w:rFonts w:asciiTheme="majorHAnsi" w:eastAsiaTheme="majorEastAsia" w:hAnsiTheme="majorHAnsi" w:cstheme="majorBidi"/>
      </w:rPr>
      <w:tblPr/>
      <w:tcPr>
        <w:tcBorders>
          <w:top w:val="nil"/>
          <w:bottom w:val="single" w:sz="8" w:space="0" w:color="E8DD11" w:themeColor="accent1"/>
        </w:tcBorders>
      </w:tcPr>
    </w:tblStylePr>
    <w:tblStylePr w:type="lastRow">
      <w:rPr>
        <w:b/>
        <w:bCs/>
        <w:color w:val="EF4B71" w:themeColor="text2"/>
      </w:rPr>
      <w:tblPr/>
      <w:tcPr>
        <w:tcBorders>
          <w:top w:val="single" w:sz="8" w:space="0" w:color="E8DD11" w:themeColor="accent1"/>
          <w:bottom w:val="single" w:sz="8" w:space="0" w:color="E8DD11" w:themeColor="accent1"/>
        </w:tcBorders>
      </w:tcPr>
    </w:tblStylePr>
    <w:tblStylePr w:type="firstCol">
      <w:rPr>
        <w:b/>
        <w:bCs/>
      </w:rPr>
    </w:tblStylePr>
    <w:tblStylePr w:type="lastCol">
      <w:rPr>
        <w:b/>
        <w:bCs/>
      </w:rPr>
      <w:tblPr/>
      <w:tcPr>
        <w:tcBorders>
          <w:top w:val="single" w:sz="8" w:space="0" w:color="E8DD11" w:themeColor="accent1"/>
          <w:bottom w:val="single" w:sz="8" w:space="0" w:color="E8DD11" w:themeColor="accent1"/>
        </w:tcBorders>
      </w:tcPr>
    </w:tblStylePr>
    <w:tblStylePr w:type="band1Vert">
      <w:tblPr/>
      <w:tcPr>
        <w:shd w:val="clear" w:color="auto" w:fill="FAF7C2" w:themeFill="accent1" w:themeFillTint="3F"/>
      </w:tcPr>
    </w:tblStylePr>
    <w:tblStylePr w:type="band1Horz">
      <w:tblPr/>
      <w:tcPr>
        <w:shd w:val="clear" w:color="auto" w:fill="FAF7C2" w:themeFill="accent1" w:themeFillTint="3F"/>
      </w:tcPr>
    </w:tblStylePr>
  </w:style>
  <w:style w:type="table" w:styleId="Gemiddeldelijst1-accent2">
    <w:name w:val="Medium List 1 Accent 2"/>
    <w:basedOn w:val="Standaardtabel"/>
    <w:uiPriority w:val="65"/>
    <w:rsid w:val="00823002"/>
    <w:rPr>
      <w:color w:val="7F7F7F" w:themeColor="text1"/>
    </w:rPr>
    <w:tblPr>
      <w:tblStyleRowBandSize w:val="1"/>
      <w:tblStyleColBandSize w:val="1"/>
      <w:tblBorders>
        <w:top w:val="single" w:sz="8" w:space="0" w:color="4FC6DF" w:themeColor="accent2"/>
        <w:bottom w:val="single" w:sz="8" w:space="0" w:color="4FC6DF" w:themeColor="accent2"/>
      </w:tblBorders>
    </w:tblPr>
    <w:tblStylePr w:type="firstRow">
      <w:rPr>
        <w:rFonts w:asciiTheme="majorHAnsi" w:eastAsiaTheme="majorEastAsia" w:hAnsiTheme="majorHAnsi" w:cstheme="majorBidi"/>
      </w:rPr>
      <w:tblPr/>
      <w:tcPr>
        <w:tcBorders>
          <w:top w:val="nil"/>
          <w:bottom w:val="single" w:sz="8" w:space="0" w:color="4FC6DF" w:themeColor="accent2"/>
        </w:tcBorders>
      </w:tcPr>
    </w:tblStylePr>
    <w:tblStylePr w:type="lastRow">
      <w:rPr>
        <w:b/>
        <w:bCs/>
        <w:color w:val="EF4B71" w:themeColor="text2"/>
      </w:rPr>
      <w:tblPr/>
      <w:tcPr>
        <w:tcBorders>
          <w:top w:val="single" w:sz="8" w:space="0" w:color="4FC6DF" w:themeColor="accent2"/>
          <w:bottom w:val="single" w:sz="8" w:space="0" w:color="4FC6DF" w:themeColor="accent2"/>
        </w:tcBorders>
      </w:tcPr>
    </w:tblStylePr>
    <w:tblStylePr w:type="firstCol">
      <w:rPr>
        <w:b/>
        <w:bCs/>
      </w:rPr>
    </w:tblStylePr>
    <w:tblStylePr w:type="lastCol">
      <w:rPr>
        <w:b/>
        <w:bCs/>
      </w:rPr>
      <w:tblPr/>
      <w:tcPr>
        <w:tcBorders>
          <w:top w:val="single" w:sz="8" w:space="0" w:color="4FC6DF" w:themeColor="accent2"/>
          <w:bottom w:val="single" w:sz="8" w:space="0" w:color="4FC6DF" w:themeColor="accent2"/>
        </w:tcBorders>
      </w:tcPr>
    </w:tblStylePr>
    <w:tblStylePr w:type="band1Vert">
      <w:tblPr/>
      <w:tcPr>
        <w:shd w:val="clear" w:color="auto" w:fill="D3F0F7" w:themeFill="accent2" w:themeFillTint="3F"/>
      </w:tcPr>
    </w:tblStylePr>
    <w:tblStylePr w:type="band1Horz">
      <w:tblPr/>
      <w:tcPr>
        <w:shd w:val="clear" w:color="auto" w:fill="D3F0F7" w:themeFill="accent2" w:themeFillTint="3F"/>
      </w:tcPr>
    </w:tblStylePr>
  </w:style>
  <w:style w:type="table" w:styleId="Gemiddeldelijst1-accent3">
    <w:name w:val="Medium List 1 Accent 3"/>
    <w:basedOn w:val="Standaardtabel"/>
    <w:uiPriority w:val="65"/>
    <w:rsid w:val="00823002"/>
    <w:rPr>
      <w:color w:val="7F7F7F" w:themeColor="text1"/>
    </w:rPr>
    <w:tblPr>
      <w:tblStyleRowBandSize w:val="1"/>
      <w:tblStyleColBandSize w:val="1"/>
      <w:tblBorders>
        <w:top w:val="single" w:sz="8" w:space="0" w:color="BAB415" w:themeColor="accent3"/>
        <w:bottom w:val="single" w:sz="8" w:space="0" w:color="BAB415" w:themeColor="accent3"/>
      </w:tblBorders>
    </w:tblPr>
    <w:tblStylePr w:type="firstRow">
      <w:rPr>
        <w:rFonts w:asciiTheme="majorHAnsi" w:eastAsiaTheme="majorEastAsia" w:hAnsiTheme="majorHAnsi" w:cstheme="majorBidi"/>
      </w:rPr>
      <w:tblPr/>
      <w:tcPr>
        <w:tcBorders>
          <w:top w:val="nil"/>
          <w:bottom w:val="single" w:sz="8" w:space="0" w:color="BAB415" w:themeColor="accent3"/>
        </w:tcBorders>
      </w:tcPr>
    </w:tblStylePr>
    <w:tblStylePr w:type="lastRow">
      <w:rPr>
        <w:b/>
        <w:bCs/>
        <w:color w:val="EF4B71" w:themeColor="text2"/>
      </w:rPr>
      <w:tblPr/>
      <w:tcPr>
        <w:tcBorders>
          <w:top w:val="single" w:sz="8" w:space="0" w:color="BAB415" w:themeColor="accent3"/>
          <w:bottom w:val="single" w:sz="8" w:space="0" w:color="BAB415" w:themeColor="accent3"/>
        </w:tcBorders>
      </w:tcPr>
    </w:tblStylePr>
    <w:tblStylePr w:type="firstCol">
      <w:rPr>
        <w:b/>
        <w:bCs/>
      </w:rPr>
    </w:tblStylePr>
    <w:tblStylePr w:type="lastCol">
      <w:rPr>
        <w:b/>
        <w:bCs/>
      </w:rPr>
      <w:tblPr/>
      <w:tcPr>
        <w:tcBorders>
          <w:top w:val="single" w:sz="8" w:space="0" w:color="BAB415" w:themeColor="accent3"/>
          <w:bottom w:val="single" w:sz="8" w:space="0" w:color="BAB415" w:themeColor="accent3"/>
        </w:tcBorders>
      </w:tcPr>
    </w:tblStylePr>
    <w:tblStylePr w:type="band1Vert">
      <w:tblPr/>
      <w:tcPr>
        <w:shd w:val="clear" w:color="auto" w:fill="F7F5BB" w:themeFill="accent3" w:themeFillTint="3F"/>
      </w:tcPr>
    </w:tblStylePr>
    <w:tblStylePr w:type="band1Horz">
      <w:tblPr/>
      <w:tcPr>
        <w:shd w:val="clear" w:color="auto" w:fill="F7F5BB" w:themeFill="accent3" w:themeFillTint="3F"/>
      </w:tcPr>
    </w:tblStylePr>
  </w:style>
  <w:style w:type="table" w:styleId="Gemiddeldelijst1-accent4">
    <w:name w:val="Medium List 1 Accent 4"/>
    <w:basedOn w:val="Standaardtabel"/>
    <w:uiPriority w:val="65"/>
    <w:rsid w:val="00823002"/>
    <w:rPr>
      <w:color w:val="7F7F7F" w:themeColor="text1"/>
    </w:rPr>
    <w:tblPr>
      <w:tblStyleRowBandSize w:val="1"/>
      <w:tblStyleColBandSize w:val="1"/>
      <w:tblBorders>
        <w:top w:val="single" w:sz="8" w:space="0" w:color="ECDE94" w:themeColor="accent4"/>
        <w:bottom w:val="single" w:sz="8" w:space="0" w:color="ECDE94" w:themeColor="accent4"/>
      </w:tblBorders>
    </w:tblPr>
    <w:tblStylePr w:type="firstRow">
      <w:rPr>
        <w:rFonts w:asciiTheme="majorHAnsi" w:eastAsiaTheme="majorEastAsia" w:hAnsiTheme="majorHAnsi" w:cstheme="majorBidi"/>
      </w:rPr>
      <w:tblPr/>
      <w:tcPr>
        <w:tcBorders>
          <w:top w:val="nil"/>
          <w:bottom w:val="single" w:sz="8" w:space="0" w:color="ECDE94" w:themeColor="accent4"/>
        </w:tcBorders>
      </w:tcPr>
    </w:tblStylePr>
    <w:tblStylePr w:type="lastRow">
      <w:rPr>
        <w:b/>
        <w:bCs/>
        <w:color w:val="EF4B71" w:themeColor="text2"/>
      </w:rPr>
      <w:tblPr/>
      <w:tcPr>
        <w:tcBorders>
          <w:top w:val="single" w:sz="8" w:space="0" w:color="ECDE94" w:themeColor="accent4"/>
          <w:bottom w:val="single" w:sz="8" w:space="0" w:color="ECDE94" w:themeColor="accent4"/>
        </w:tcBorders>
      </w:tcPr>
    </w:tblStylePr>
    <w:tblStylePr w:type="firstCol">
      <w:rPr>
        <w:b/>
        <w:bCs/>
      </w:rPr>
    </w:tblStylePr>
    <w:tblStylePr w:type="lastCol">
      <w:rPr>
        <w:b/>
        <w:bCs/>
      </w:rPr>
      <w:tblPr/>
      <w:tcPr>
        <w:tcBorders>
          <w:top w:val="single" w:sz="8" w:space="0" w:color="ECDE94" w:themeColor="accent4"/>
          <w:bottom w:val="single" w:sz="8" w:space="0" w:color="ECDE94" w:themeColor="accent4"/>
        </w:tcBorders>
      </w:tcPr>
    </w:tblStylePr>
    <w:tblStylePr w:type="band1Vert">
      <w:tblPr/>
      <w:tcPr>
        <w:shd w:val="clear" w:color="auto" w:fill="FAF6E4" w:themeFill="accent4" w:themeFillTint="3F"/>
      </w:tcPr>
    </w:tblStylePr>
    <w:tblStylePr w:type="band1Horz">
      <w:tblPr/>
      <w:tcPr>
        <w:shd w:val="clear" w:color="auto" w:fill="FAF6E4" w:themeFill="accent4" w:themeFillTint="3F"/>
      </w:tcPr>
    </w:tblStylePr>
  </w:style>
  <w:style w:type="table" w:styleId="Gemiddeldelijst1-accent5">
    <w:name w:val="Medium List 1 Accent 5"/>
    <w:basedOn w:val="Standaardtabel"/>
    <w:uiPriority w:val="65"/>
    <w:rsid w:val="00823002"/>
    <w:rPr>
      <w:color w:val="7F7F7F" w:themeColor="text1"/>
    </w:rPr>
    <w:tblPr>
      <w:tblStyleRowBandSize w:val="1"/>
      <w:tblStyleColBandSize w:val="1"/>
      <w:tblBorders>
        <w:top w:val="single" w:sz="8" w:space="0" w:color="D8D8D8" w:themeColor="accent5"/>
        <w:bottom w:val="single" w:sz="8" w:space="0" w:color="D8D8D8" w:themeColor="accent5"/>
      </w:tblBorders>
    </w:tblPr>
    <w:tblStylePr w:type="firstRow">
      <w:rPr>
        <w:rFonts w:asciiTheme="majorHAnsi" w:eastAsiaTheme="majorEastAsia" w:hAnsiTheme="majorHAnsi" w:cstheme="majorBidi"/>
      </w:rPr>
      <w:tblPr/>
      <w:tcPr>
        <w:tcBorders>
          <w:top w:val="nil"/>
          <w:bottom w:val="single" w:sz="8" w:space="0" w:color="D8D8D8" w:themeColor="accent5"/>
        </w:tcBorders>
      </w:tcPr>
    </w:tblStylePr>
    <w:tblStylePr w:type="lastRow">
      <w:rPr>
        <w:b/>
        <w:bCs/>
        <w:color w:val="EF4B71" w:themeColor="text2"/>
      </w:rPr>
      <w:tblPr/>
      <w:tcPr>
        <w:tcBorders>
          <w:top w:val="single" w:sz="8" w:space="0" w:color="D8D8D8" w:themeColor="accent5"/>
          <w:bottom w:val="single" w:sz="8" w:space="0" w:color="D8D8D8" w:themeColor="accent5"/>
        </w:tcBorders>
      </w:tcPr>
    </w:tblStylePr>
    <w:tblStylePr w:type="firstCol">
      <w:rPr>
        <w:b/>
        <w:bCs/>
      </w:rPr>
    </w:tblStylePr>
    <w:tblStylePr w:type="lastCol">
      <w:rPr>
        <w:b/>
        <w:bCs/>
      </w:rPr>
      <w:tblPr/>
      <w:tcPr>
        <w:tcBorders>
          <w:top w:val="single" w:sz="8" w:space="0" w:color="D8D8D8" w:themeColor="accent5"/>
          <w:bottom w:val="single" w:sz="8" w:space="0" w:color="D8D8D8" w:themeColor="accent5"/>
        </w:tcBorders>
      </w:tcPr>
    </w:tblStylePr>
    <w:tblStylePr w:type="band1Vert">
      <w:tblPr/>
      <w:tcPr>
        <w:shd w:val="clear" w:color="auto" w:fill="F5F5F5" w:themeFill="accent5" w:themeFillTint="3F"/>
      </w:tcPr>
    </w:tblStylePr>
    <w:tblStylePr w:type="band1Horz">
      <w:tblPr/>
      <w:tcPr>
        <w:shd w:val="clear" w:color="auto" w:fill="F5F5F5" w:themeFill="accent5" w:themeFillTint="3F"/>
      </w:tcPr>
    </w:tblStylePr>
  </w:style>
  <w:style w:type="table" w:styleId="Gemiddeldelijst1-accent6">
    <w:name w:val="Medium List 1 Accent 6"/>
    <w:basedOn w:val="Standaardtabel"/>
    <w:uiPriority w:val="65"/>
    <w:rsid w:val="00823002"/>
    <w:rPr>
      <w:color w:val="7F7F7F" w:themeColor="text1"/>
    </w:rPr>
    <w:tblPr>
      <w:tblStyleRowBandSize w:val="1"/>
      <w:tblStyleColBandSize w:val="1"/>
      <w:tblBorders>
        <w:top w:val="single" w:sz="8" w:space="0" w:color="E5E5E5" w:themeColor="accent6"/>
        <w:bottom w:val="single" w:sz="8" w:space="0" w:color="E5E5E5" w:themeColor="accent6"/>
      </w:tblBorders>
    </w:tblPr>
    <w:tblStylePr w:type="firstRow">
      <w:rPr>
        <w:rFonts w:asciiTheme="majorHAnsi" w:eastAsiaTheme="majorEastAsia" w:hAnsiTheme="majorHAnsi" w:cstheme="majorBidi"/>
      </w:rPr>
      <w:tblPr/>
      <w:tcPr>
        <w:tcBorders>
          <w:top w:val="nil"/>
          <w:bottom w:val="single" w:sz="8" w:space="0" w:color="E5E5E5" w:themeColor="accent6"/>
        </w:tcBorders>
      </w:tcPr>
    </w:tblStylePr>
    <w:tblStylePr w:type="lastRow">
      <w:rPr>
        <w:b/>
        <w:bCs/>
        <w:color w:val="EF4B71" w:themeColor="text2"/>
      </w:rPr>
      <w:tblPr/>
      <w:tcPr>
        <w:tcBorders>
          <w:top w:val="single" w:sz="8" w:space="0" w:color="E5E5E5" w:themeColor="accent6"/>
          <w:bottom w:val="single" w:sz="8" w:space="0" w:color="E5E5E5" w:themeColor="accent6"/>
        </w:tcBorders>
      </w:tcPr>
    </w:tblStylePr>
    <w:tblStylePr w:type="firstCol">
      <w:rPr>
        <w:b/>
        <w:bCs/>
      </w:rPr>
    </w:tblStylePr>
    <w:tblStylePr w:type="lastCol">
      <w:rPr>
        <w:b/>
        <w:bCs/>
      </w:rPr>
      <w:tblPr/>
      <w:tcPr>
        <w:tcBorders>
          <w:top w:val="single" w:sz="8" w:space="0" w:color="E5E5E5" w:themeColor="accent6"/>
          <w:bottom w:val="single" w:sz="8" w:space="0" w:color="E5E5E5" w:themeColor="accent6"/>
        </w:tcBorders>
      </w:tcPr>
    </w:tblStylePr>
    <w:tblStylePr w:type="band1Vert">
      <w:tblPr/>
      <w:tcPr>
        <w:shd w:val="clear" w:color="auto" w:fill="F8F8F8" w:themeFill="accent6" w:themeFillTint="3F"/>
      </w:tcPr>
    </w:tblStylePr>
    <w:tblStylePr w:type="band1Horz">
      <w:tblPr/>
      <w:tcPr>
        <w:shd w:val="clear" w:color="auto" w:fill="F8F8F8" w:themeFill="accent6" w:themeFillTint="3F"/>
      </w:tcPr>
    </w:tblStylePr>
  </w:style>
  <w:style w:type="table" w:styleId="Gemiddeldelijst2">
    <w:name w:val="Medium List 2"/>
    <w:basedOn w:val="Standaardtabel"/>
    <w:uiPriority w:val="66"/>
    <w:rsid w:val="00823002"/>
    <w:rPr>
      <w:rFonts w:asciiTheme="majorHAnsi" w:eastAsiaTheme="majorEastAsia" w:hAnsiTheme="majorHAnsi" w:cstheme="majorBidi"/>
      <w:color w:val="7F7F7F" w:themeColor="text1"/>
    </w:rPr>
    <w:tblPr>
      <w:tblStyleRowBandSize w:val="1"/>
      <w:tblStyleColBandSize w:val="1"/>
      <w:tblBorders>
        <w:top w:val="single" w:sz="8" w:space="0" w:color="7F7F7F" w:themeColor="text1"/>
        <w:left w:val="single" w:sz="8" w:space="0" w:color="7F7F7F" w:themeColor="text1"/>
        <w:bottom w:val="single" w:sz="8" w:space="0" w:color="7F7F7F" w:themeColor="text1"/>
        <w:right w:val="single" w:sz="8" w:space="0" w:color="7F7F7F" w:themeColor="text1"/>
      </w:tblBorders>
    </w:tblPr>
    <w:tblStylePr w:type="firstRow">
      <w:rPr>
        <w:sz w:val="24"/>
        <w:szCs w:val="24"/>
      </w:rPr>
      <w:tblPr/>
      <w:tcPr>
        <w:tcBorders>
          <w:top w:val="nil"/>
          <w:left w:val="nil"/>
          <w:bottom w:val="single" w:sz="24" w:space="0" w:color="7F7F7F" w:themeColor="text1"/>
          <w:right w:val="nil"/>
          <w:insideH w:val="nil"/>
          <w:insideV w:val="nil"/>
        </w:tcBorders>
        <w:shd w:val="clear" w:color="auto" w:fill="BF1238" w:themeFill="background1"/>
      </w:tcPr>
    </w:tblStylePr>
    <w:tblStylePr w:type="lastRow">
      <w:tblPr/>
      <w:tcPr>
        <w:tcBorders>
          <w:top w:val="single" w:sz="8" w:space="0" w:color="7F7F7F" w:themeColor="text1"/>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7F7F7F" w:themeColor="text1"/>
          <w:insideH w:val="nil"/>
          <w:insideV w:val="nil"/>
        </w:tcBorders>
        <w:shd w:val="clear" w:color="auto" w:fill="BF1238" w:themeFill="background1"/>
      </w:tcPr>
    </w:tblStylePr>
    <w:tblStylePr w:type="lastCol">
      <w:tblPr/>
      <w:tcPr>
        <w:tcBorders>
          <w:top w:val="nil"/>
          <w:left w:val="single" w:sz="8" w:space="0" w:color="7F7F7F" w:themeColor="text1"/>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DFDFDF" w:themeFill="text1" w:themeFillTint="3F"/>
      </w:tcPr>
    </w:tblStylePr>
    <w:tblStylePr w:type="band1Horz">
      <w:tblPr/>
      <w:tcPr>
        <w:tcBorders>
          <w:top w:val="nil"/>
          <w:bottom w:val="nil"/>
          <w:insideH w:val="nil"/>
          <w:insideV w:val="nil"/>
        </w:tcBorders>
        <w:shd w:val="clear" w:color="auto" w:fill="DFDFDF" w:themeFill="text1"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823002"/>
    <w:rPr>
      <w:rFonts w:asciiTheme="majorHAnsi" w:eastAsiaTheme="majorEastAsia" w:hAnsiTheme="majorHAnsi" w:cstheme="majorBidi"/>
      <w:color w:val="7F7F7F" w:themeColor="text1"/>
    </w:rPr>
    <w:tblPr>
      <w:tblStyleRowBandSize w:val="1"/>
      <w:tblStyleColBandSize w:val="1"/>
      <w:tblBorders>
        <w:top w:val="single" w:sz="8" w:space="0" w:color="E8DD11" w:themeColor="accent1"/>
        <w:left w:val="single" w:sz="8" w:space="0" w:color="E8DD11" w:themeColor="accent1"/>
        <w:bottom w:val="single" w:sz="8" w:space="0" w:color="E8DD11" w:themeColor="accent1"/>
        <w:right w:val="single" w:sz="8" w:space="0" w:color="E8DD11" w:themeColor="accent1"/>
      </w:tblBorders>
    </w:tblPr>
    <w:tblStylePr w:type="firstRow">
      <w:rPr>
        <w:sz w:val="24"/>
        <w:szCs w:val="24"/>
      </w:rPr>
      <w:tblPr/>
      <w:tcPr>
        <w:tcBorders>
          <w:top w:val="nil"/>
          <w:left w:val="nil"/>
          <w:bottom w:val="single" w:sz="24" w:space="0" w:color="E8DD11" w:themeColor="accent1"/>
          <w:right w:val="nil"/>
          <w:insideH w:val="nil"/>
          <w:insideV w:val="nil"/>
        </w:tcBorders>
        <w:shd w:val="clear" w:color="auto" w:fill="BF1238" w:themeFill="background1"/>
      </w:tcPr>
    </w:tblStylePr>
    <w:tblStylePr w:type="lastRow">
      <w:tblPr/>
      <w:tcPr>
        <w:tcBorders>
          <w:top w:val="single" w:sz="8" w:space="0" w:color="E8DD11" w:themeColor="accent1"/>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E8DD11" w:themeColor="accent1"/>
          <w:insideH w:val="nil"/>
          <w:insideV w:val="nil"/>
        </w:tcBorders>
        <w:shd w:val="clear" w:color="auto" w:fill="BF1238" w:themeFill="background1"/>
      </w:tcPr>
    </w:tblStylePr>
    <w:tblStylePr w:type="lastCol">
      <w:tblPr/>
      <w:tcPr>
        <w:tcBorders>
          <w:top w:val="nil"/>
          <w:left w:val="single" w:sz="8" w:space="0" w:color="E8DD11" w:themeColor="accent1"/>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AF7C2" w:themeFill="accent1" w:themeFillTint="3F"/>
      </w:tcPr>
    </w:tblStylePr>
    <w:tblStylePr w:type="band1Horz">
      <w:tblPr/>
      <w:tcPr>
        <w:tcBorders>
          <w:top w:val="nil"/>
          <w:bottom w:val="nil"/>
          <w:insideH w:val="nil"/>
          <w:insideV w:val="nil"/>
        </w:tcBorders>
        <w:shd w:val="clear" w:color="auto" w:fill="FAF7C2" w:themeFill="accent1"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823002"/>
    <w:rPr>
      <w:rFonts w:asciiTheme="majorHAnsi" w:eastAsiaTheme="majorEastAsia" w:hAnsiTheme="majorHAnsi" w:cstheme="majorBidi"/>
      <w:color w:val="7F7F7F" w:themeColor="text1"/>
    </w:rPr>
    <w:tblPr>
      <w:tblStyleRowBandSize w:val="1"/>
      <w:tblStyleColBandSize w:val="1"/>
      <w:tblBorders>
        <w:top w:val="single" w:sz="8" w:space="0" w:color="4FC6DF" w:themeColor="accent2"/>
        <w:left w:val="single" w:sz="8" w:space="0" w:color="4FC6DF" w:themeColor="accent2"/>
        <w:bottom w:val="single" w:sz="8" w:space="0" w:color="4FC6DF" w:themeColor="accent2"/>
        <w:right w:val="single" w:sz="8" w:space="0" w:color="4FC6DF" w:themeColor="accent2"/>
      </w:tblBorders>
    </w:tblPr>
    <w:tblStylePr w:type="firstRow">
      <w:rPr>
        <w:sz w:val="24"/>
        <w:szCs w:val="24"/>
      </w:rPr>
      <w:tblPr/>
      <w:tcPr>
        <w:tcBorders>
          <w:top w:val="nil"/>
          <w:left w:val="nil"/>
          <w:bottom w:val="single" w:sz="24" w:space="0" w:color="4FC6DF" w:themeColor="accent2"/>
          <w:right w:val="nil"/>
          <w:insideH w:val="nil"/>
          <w:insideV w:val="nil"/>
        </w:tcBorders>
        <w:shd w:val="clear" w:color="auto" w:fill="BF1238" w:themeFill="background1"/>
      </w:tcPr>
    </w:tblStylePr>
    <w:tblStylePr w:type="lastRow">
      <w:tblPr/>
      <w:tcPr>
        <w:tcBorders>
          <w:top w:val="single" w:sz="8" w:space="0" w:color="4FC6DF" w:themeColor="accent2"/>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4FC6DF" w:themeColor="accent2"/>
          <w:insideH w:val="nil"/>
          <w:insideV w:val="nil"/>
        </w:tcBorders>
        <w:shd w:val="clear" w:color="auto" w:fill="BF1238" w:themeFill="background1"/>
      </w:tcPr>
    </w:tblStylePr>
    <w:tblStylePr w:type="lastCol">
      <w:tblPr/>
      <w:tcPr>
        <w:tcBorders>
          <w:top w:val="nil"/>
          <w:left w:val="single" w:sz="8" w:space="0" w:color="4FC6DF" w:themeColor="accent2"/>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D3F0F7" w:themeFill="accent2" w:themeFillTint="3F"/>
      </w:tcPr>
    </w:tblStylePr>
    <w:tblStylePr w:type="band1Horz">
      <w:tblPr/>
      <w:tcPr>
        <w:tcBorders>
          <w:top w:val="nil"/>
          <w:bottom w:val="nil"/>
          <w:insideH w:val="nil"/>
          <w:insideV w:val="nil"/>
        </w:tcBorders>
        <w:shd w:val="clear" w:color="auto" w:fill="D3F0F7" w:themeFill="accent2"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823002"/>
    <w:rPr>
      <w:rFonts w:asciiTheme="majorHAnsi" w:eastAsiaTheme="majorEastAsia" w:hAnsiTheme="majorHAnsi" w:cstheme="majorBidi"/>
      <w:color w:val="7F7F7F" w:themeColor="text1"/>
    </w:rPr>
    <w:tblPr>
      <w:tblStyleRowBandSize w:val="1"/>
      <w:tblStyleColBandSize w:val="1"/>
      <w:tblBorders>
        <w:top w:val="single" w:sz="8" w:space="0" w:color="BAB415" w:themeColor="accent3"/>
        <w:left w:val="single" w:sz="8" w:space="0" w:color="BAB415" w:themeColor="accent3"/>
        <w:bottom w:val="single" w:sz="8" w:space="0" w:color="BAB415" w:themeColor="accent3"/>
        <w:right w:val="single" w:sz="8" w:space="0" w:color="BAB415" w:themeColor="accent3"/>
      </w:tblBorders>
    </w:tblPr>
    <w:tblStylePr w:type="firstRow">
      <w:rPr>
        <w:sz w:val="24"/>
        <w:szCs w:val="24"/>
      </w:rPr>
      <w:tblPr/>
      <w:tcPr>
        <w:tcBorders>
          <w:top w:val="nil"/>
          <w:left w:val="nil"/>
          <w:bottom w:val="single" w:sz="24" w:space="0" w:color="BAB415" w:themeColor="accent3"/>
          <w:right w:val="nil"/>
          <w:insideH w:val="nil"/>
          <w:insideV w:val="nil"/>
        </w:tcBorders>
        <w:shd w:val="clear" w:color="auto" w:fill="BF1238" w:themeFill="background1"/>
      </w:tcPr>
    </w:tblStylePr>
    <w:tblStylePr w:type="lastRow">
      <w:tblPr/>
      <w:tcPr>
        <w:tcBorders>
          <w:top w:val="single" w:sz="8" w:space="0" w:color="BAB415" w:themeColor="accent3"/>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BAB415" w:themeColor="accent3"/>
          <w:insideH w:val="nil"/>
          <w:insideV w:val="nil"/>
        </w:tcBorders>
        <w:shd w:val="clear" w:color="auto" w:fill="BF1238" w:themeFill="background1"/>
      </w:tcPr>
    </w:tblStylePr>
    <w:tblStylePr w:type="lastCol">
      <w:tblPr/>
      <w:tcPr>
        <w:tcBorders>
          <w:top w:val="nil"/>
          <w:left w:val="single" w:sz="8" w:space="0" w:color="BAB415" w:themeColor="accent3"/>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7F5BB" w:themeFill="accent3" w:themeFillTint="3F"/>
      </w:tcPr>
    </w:tblStylePr>
    <w:tblStylePr w:type="band1Horz">
      <w:tblPr/>
      <w:tcPr>
        <w:tcBorders>
          <w:top w:val="nil"/>
          <w:bottom w:val="nil"/>
          <w:insideH w:val="nil"/>
          <w:insideV w:val="nil"/>
        </w:tcBorders>
        <w:shd w:val="clear" w:color="auto" w:fill="F7F5BB" w:themeFill="accent3"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823002"/>
    <w:rPr>
      <w:rFonts w:asciiTheme="majorHAnsi" w:eastAsiaTheme="majorEastAsia" w:hAnsiTheme="majorHAnsi" w:cstheme="majorBidi"/>
      <w:color w:val="7F7F7F" w:themeColor="text1"/>
    </w:rPr>
    <w:tblPr>
      <w:tblStyleRowBandSize w:val="1"/>
      <w:tblStyleColBandSize w:val="1"/>
      <w:tblBorders>
        <w:top w:val="single" w:sz="8" w:space="0" w:color="ECDE94" w:themeColor="accent4"/>
        <w:left w:val="single" w:sz="8" w:space="0" w:color="ECDE94" w:themeColor="accent4"/>
        <w:bottom w:val="single" w:sz="8" w:space="0" w:color="ECDE94" w:themeColor="accent4"/>
        <w:right w:val="single" w:sz="8" w:space="0" w:color="ECDE94" w:themeColor="accent4"/>
      </w:tblBorders>
    </w:tblPr>
    <w:tblStylePr w:type="firstRow">
      <w:rPr>
        <w:sz w:val="24"/>
        <w:szCs w:val="24"/>
      </w:rPr>
      <w:tblPr/>
      <w:tcPr>
        <w:tcBorders>
          <w:top w:val="nil"/>
          <w:left w:val="nil"/>
          <w:bottom w:val="single" w:sz="24" w:space="0" w:color="ECDE94" w:themeColor="accent4"/>
          <w:right w:val="nil"/>
          <w:insideH w:val="nil"/>
          <w:insideV w:val="nil"/>
        </w:tcBorders>
        <w:shd w:val="clear" w:color="auto" w:fill="BF1238" w:themeFill="background1"/>
      </w:tcPr>
    </w:tblStylePr>
    <w:tblStylePr w:type="lastRow">
      <w:tblPr/>
      <w:tcPr>
        <w:tcBorders>
          <w:top w:val="single" w:sz="8" w:space="0" w:color="ECDE94" w:themeColor="accent4"/>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ECDE94" w:themeColor="accent4"/>
          <w:insideH w:val="nil"/>
          <w:insideV w:val="nil"/>
        </w:tcBorders>
        <w:shd w:val="clear" w:color="auto" w:fill="BF1238" w:themeFill="background1"/>
      </w:tcPr>
    </w:tblStylePr>
    <w:tblStylePr w:type="lastCol">
      <w:tblPr/>
      <w:tcPr>
        <w:tcBorders>
          <w:top w:val="nil"/>
          <w:left w:val="single" w:sz="8" w:space="0" w:color="ECDE94" w:themeColor="accent4"/>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AF6E4" w:themeFill="accent4" w:themeFillTint="3F"/>
      </w:tcPr>
    </w:tblStylePr>
    <w:tblStylePr w:type="band1Horz">
      <w:tblPr/>
      <w:tcPr>
        <w:tcBorders>
          <w:top w:val="nil"/>
          <w:bottom w:val="nil"/>
          <w:insideH w:val="nil"/>
          <w:insideV w:val="nil"/>
        </w:tcBorders>
        <w:shd w:val="clear" w:color="auto" w:fill="FAF6E4" w:themeFill="accent4"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823002"/>
    <w:rPr>
      <w:rFonts w:asciiTheme="majorHAnsi" w:eastAsiaTheme="majorEastAsia" w:hAnsiTheme="majorHAnsi" w:cstheme="majorBidi"/>
      <w:color w:val="7F7F7F" w:themeColor="text1"/>
    </w:rPr>
    <w:tblPr>
      <w:tblStyleRowBandSize w:val="1"/>
      <w:tblStyleColBandSize w:val="1"/>
      <w:tblBorders>
        <w:top w:val="single" w:sz="8" w:space="0" w:color="D8D8D8" w:themeColor="accent5"/>
        <w:left w:val="single" w:sz="8" w:space="0" w:color="D8D8D8" w:themeColor="accent5"/>
        <w:bottom w:val="single" w:sz="8" w:space="0" w:color="D8D8D8" w:themeColor="accent5"/>
        <w:right w:val="single" w:sz="8" w:space="0" w:color="D8D8D8" w:themeColor="accent5"/>
      </w:tblBorders>
    </w:tblPr>
    <w:tblStylePr w:type="firstRow">
      <w:rPr>
        <w:sz w:val="24"/>
        <w:szCs w:val="24"/>
      </w:rPr>
      <w:tblPr/>
      <w:tcPr>
        <w:tcBorders>
          <w:top w:val="nil"/>
          <w:left w:val="nil"/>
          <w:bottom w:val="single" w:sz="24" w:space="0" w:color="D8D8D8" w:themeColor="accent5"/>
          <w:right w:val="nil"/>
          <w:insideH w:val="nil"/>
          <w:insideV w:val="nil"/>
        </w:tcBorders>
        <w:shd w:val="clear" w:color="auto" w:fill="BF1238" w:themeFill="background1"/>
      </w:tcPr>
    </w:tblStylePr>
    <w:tblStylePr w:type="lastRow">
      <w:tblPr/>
      <w:tcPr>
        <w:tcBorders>
          <w:top w:val="single" w:sz="8" w:space="0" w:color="D8D8D8" w:themeColor="accent5"/>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D8D8D8" w:themeColor="accent5"/>
          <w:insideH w:val="nil"/>
          <w:insideV w:val="nil"/>
        </w:tcBorders>
        <w:shd w:val="clear" w:color="auto" w:fill="BF1238" w:themeFill="background1"/>
      </w:tcPr>
    </w:tblStylePr>
    <w:tblStylePr w:type="lastCol">
      <w:tblPr/>
      <w:tcPr>
        <w:tcBorders>
          <w:top w:val="nil"/>
          <w:left w:val="single" w:sz="8" w:space="0" w:color="D8D8D8" w:themeColor="accent5"/>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5F5F5" w:themeFill="accent5" w:themeFillTint="3F"/>
      </w:tcPr>
    </w:tblStylePr>
    <w:tblStylePr w:type="band1Horz">
      <w:tblPr/>
      <w:tcPr>
        <w:tcBorders>
          <w:top w:val="nil"/>
          <w:bottom w:val="nil"/>
          <w:insideH w:val="nil"/>
          <w:insideV w:val="nil"/>
        </w:tcBorders>
        <w:shd w:val="clear" w:color="auto" w:fill="F5F5F5" w:themeFill="accent5"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823002"/>
    <w:rPr>
      <w:rFonts w:asciiTheme="majorHAnsi" w:eastAsiaTheme="majorEastAsia" w:hAnsiTheme="majorHAnsi" w:cstheme="majorBidi"/>
      <w:color w:val="7F7F7F" w:themeColor="text1"/>
    </w:rPr>
    <w:tblPr>
      <w:tblStyleRowBandSize w:val="1"/>
      <w:tblStyleColBandSize w:val="1"/>
      <w:tblBorders>
        <w:top w:val="single" w:sz="8" w:space="0" w:color="E5E5E5" w:themeColor="accent6"/>
        <w:left w:val="single" w:sz="8" w:space="0" w:color="E5E5E5" w:themeColor="accent6"/>
        <w:bottom w:val="single" w:sz="8" w:space="0" w:color="E5E5E5" w:themeColor="accent6"/>
        <w:right w:val="single" w:sz="8" w:space="0" w:color="E5E5E5" w:themeColor="accent6"/>
      </w:tblBorders>
    </w:tblPr>
    <w:tblStylePr w:type="firstRow">
      <w:rPr>
        <w:sz w:val="24"/>
        <w:szCs w:val="24"/>
      </w:rPr>
      <w:tblPr/>
      <w:tcPr>
        <w:tcBorders>
          <w:top w:val="nil"/>
          <w:left w:val="nil"/>
          <w:bottom w:val="single" w:sz="24" w:space="0" w:color="E5E5E5" w:themeColor="accent6"/>
          <w:right w:val="nil"/>
          <w:insideH w:val="nil"/>
          <w:insideV w:val="nil"/>
        </w:tcBorders>
        <w:shd w:val="clear" w:color="auto" w:fill="BF1238" w:themeFill="background1"/>
      </w:tcPr>
    </w:tblStylePr>
    <w:tblStylePr w:type="lastRow">
      <w:tblPr/>
      <w:tcPr>
        <w:tcBorders>
          <w:top w:val="single" w:sz="8" w:space="0" w:color="E5E5E5" w:themeColor="accent6"/>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E5E5E5" w:themeColor="accent6"/>
          <w:insideH w:val="nil"/>
          <w:insideV w:val="nil"/>
        </w:tcBorders>
        <w:shd w:val="clear" w:color="auto" w:fill="BF1238" w:themeFill="background1"/>
      </w:tcPr>
    </w:tblStylePr>
    <w:tblStylePr w:type="lastCol">
      <w:tblPr/>
      <w:tcPr>
        <w:tcBorders>
          <w:top w:val="nil"/>
          <w:left w:val="single" w:sz="8" w:space="0" w:color="E5E5E5" w:themeColor="accent6"/>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8F8F8" w:themeFill="accent6" w:themeFillTint="3F"/>
      </w:tcPr>
    </w:tblStylePr>
    <w:tblStylePr w:type="band1Horz">
      <w:tblPr/>
      <w:tcPr>
        <w:tcBorders>
          <w:top w:val="nil"/>
          <w:bottom w:val="nil"/>
          <w:insideH w:val="nil"/>
          <w:insideV w:val="nil"/>
        </w:tcBorders>
        <w:shd w:val="clear" w:color="auto" w:fill="F8F8F8" w:themeFill="accent6" w:themeFillTint="3F"/>
      </w:tcPr>
    </w:tblStylePr>
    <w:tblStylePr w:type="nwCell">
      <w:tblPr/>
      <w:tcPr>
        <w:shd w:val="clear" w:color="auto" w:fill="BF1238" w:themeFill="background1"/>
      </w:tcPr>
    </w:tblStylePr>
    <w:tblStylePr w:type="swCell">
      <w:tblPr/>
      <w:tcPr>
        <w:tcBorders>
          <w:top w:val="nil"/>
        </w:tcBorders>
      </w:tcPr>
    </w:tblStylePr>
  </w:style>
  <w:style w:type="paragraph" w:styleId="HTML-voorafopgemaakt">
    <w:name w:val="HTML Preformatted"/>
    <w:basedOn w:val="Standaard"/>
    <w:link w:val="HTML-voorafopgemaaktChar"/>
    <w:rsid w:val="00823002"/>
    <w:pPr>
      <w:spacing w:line="240" w:lineRule="auto"/>
    </w:pPr>
    <w:rPr>
      <w:rFonts w:ascii="Consolas" w:hAnsi="Consolas"/>
    </w:rPr>
  </w:style>
  <w:style w:type="character" w:customStyle="1" w:styleId="HTML-voorafopgemaaktChar">
    <w:name w:val="HTML - vooraf opgemaakt Char"/>
    <w:basedOn w:val="Standaardalinea-lettertype"/>
    <w:link w:val="HTML-voorafopgemaakt"/>
    <w:rsid w:val="00823002"/>
    <w:rPr>
      <w:rFonts w:ascii="Consolas" w:hAnsi="Consolas"/>
      <w:lang w:val="nl-NL"/>
    </w:rPr>
  </w:style>
  <w:style w:type="character" w:styleId="HTMLCode">
    <w:name w:val="HTML Code"/>
    <w:basedOn w:val="Standaardalinea-lettertype"/>
    <w:rsid w:val="00823002"/>
    <w:rPr>
      <w:rFonts w:ascii="Consolas" w:hAnsi="Consolas"/>
      <w:sz w:val="20"/>
      <w:szCs w:val="20"/>
      <w:lang w:val="nl-NL"/>
    </w:rPr>
  </w:style>
  <w:style w:type="character" w:styleId="HTMLDefinition">
    <w:name w:val="HTML Definition"/>
    <w:basedOn w:val="Standaardalinea-lettertype"/>
    <w:rsid w:val="00823002"/>
    <w:rPr>
      <w:i/>
      <w:iCs/>
      <w:lang w:val="nl-NL"/>
    </w:rPr>
  </w:style>
  <w:style w:type="character" w:styleId="HTMLVariable">
    <w:name w:val="HTML Variable"/>
    <w:basedOn w:val="Standaardalinea-lettertype"/>
    <w:rsid w:val="00823002"/>
    <w:rPr>
      <w:i/>
      <w:iCs/>
      <w:lang w:val="nl-NL"/>
    </w:rPr>
  </w:style>
  <w:style w:type="character" w:styleId="HTML-acroniem">
    <w:name w:val="HTML Acronym"/>
    <w:basedOn w:val="Standaardalinea-lettertype"/>
    <w:rsid w:val="00823002"/>
    <w:rPr>
      <w:lang w:val="nl-NL"/>
    </w:rPr>
  </w:style>
  <w:style w:type="paragraph" w:styleId="HTML-adres">
    <w:name w:val="HTML Address"/>
    <w:basedOn w:val="Standaard"/>
    <w:link w:val="HTML-adresChar"/>
    <w:rsid w:val="00823002"/>
    <w:pPr>
      <w:spacing w:line="240" w:lineRule="auto"/>
    </w:pPr>
    <w:rPr>
      <w:i/>
      <w:iCs/>
    </w:rPr>
  </w:style>
  <w:style w:type="character" w:customStyle="1" w:styleId="HTML-adresChar">
    <w:name w:val="HTML-adres Char"/>
    <w:basedOn w:val="Standaardalinea-lettertype"/>
    <w:link w:val="HTML-adres"/>
    <w:rsid w:val="00823002"/>
    <w:rPr>
      <w:rFonts w:ascii="Arial" w:hAnsi="Arial"/>
      <w:i/>
      <w:iCs/>
      <w:lang w:val="nl-NL"/>
    </w:rPr>
  </w:style>
  <w:style w:type="character" w:styleId="HTML-citaat">
    <w:name w:val="HTML Cite"/>
    <w:basedOn w:val="Standaardalinea-lettertype"/>
    <w:rsid w:val="00823002"/>
    <w:rPr>
      <w:i/>
      <w:iCs/>
      <w:lang w:val="nl-NL"/>
    </w:rPr>
  </w:style>
  <w:style w:type="character" w:styleId="HTML-schrijfmachine">
    <w:name w:val="HTML Typewriter"/>
    <w:basedOn w:val="Standaardalinea-lettertype"/>
    <w:rsid w:val="00823002"/>
    <w:rPr>
      <w:rFonts w:ascii="Consolas" w:hAnsi="Consolas"/>
      <w:sz w:val="20"/>
      <w:szCs w:val="20"/>
      <w:lang w:val="nl-NL"/>
    </w:rPr>
  </w:style>
  <w:style w:type="character" w:styleId="HTML-toetsenbord">
    <w:name w:val="HTML Keyboard"/>
    <w:basedOn w:val="Standaardalinea-lettertype"/>
    <w:rsid w:val="00823002"/>
    <w:rPr>
      <w:rFonts w:ascii="Consolas" w:hAnsi="Consolas"/>
      <w:sz w:val="20"/>
      <w:szCs w:val="20"/>
      <w:lang w:val="nl-NL"/>
    </w:rPr>
  </w:style>
  <w:style w:type="character" w:styleId="HTML-voorbeeld">
    <w:name w:val="HTML Sample"/>
    <w:basedOn w:val="Standaardalinea-lettertype"/>
    <w:rsid w:val="00823002"/>
    <w:rPr>
      <w:rFonts w:ascii="Consolas" w:hAnsi="Consolas"/>
      <w:sz w:val="24"/>
      <w:szCs w:val="24"/>
      <w:lang w:val="nl-NL"/>
    </w:rPr>
  </w:style>
  <w:style w:type="character" w:styleId="Intensievebenadrukking">
    <w:name w:val="Intense Emphasis"/>
    <w:basedOn w:val="Standaardalinea-lettertype"/>
    <w:uiPriority w:val="21"/>
    <w:qFormat/>
    <w:rsid w:val="00823002"/>
    <w:rPr>
      <w:b/>
      <w:bCs/>
      <w:i/>
      <w:iCs/>
      <w:color w:val="E8DD11" w:themeColor="accent1"/>
      <w:lang w:val="nl-NL"/>
    </w:rPr>
  </w:style>
  <w:style w:type="character" w:styleId="Intensieveverwijzing">
    <w:name w:val="Intense Reference"/>
    <w:basedOn w:val="Standaardalinea-lettertype"/>
    <w:uiPriority w:val="32"/>
    <w:qFormat/>
    <w:rsid w:val="00823002"/>
    <w:rPr>
      <w:b/>
      <w:bCs/>
      <w:smallCaps/>
      <w:color w:val="4FC6DF" w:themeColor="accent2"/>
      <w:spacing w:val="5"/>
      <w:u w:val="single"/>
      <w:lang w:val="nl-NL"/>
    </w:rPr>
  </w:style>
  <w:style w:type="table" w:styleId="Klassieketabel1">
    <w:name w:val="Table Classic 1"/>
    <w:basedOn w:val="Standaardtabel"/>
    <w:rsid w:val="00823002"/>
    <w:pPr>
      <w:spacing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rsid w:val="00823002"/>
    <w:pPr>
      <w:spacing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rsid w:val="00823002"/>
    <w:pPr>
      <w:spacing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rsid w:val="00823002"/>
    <w:pPr>
      <w:spacing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raster">
    <w:name w:val="Colorful Grid"/>
    <w:basedOn w:val="Standaardtabel"/>
    <w:uiPriority w:val="73"/>
    <w:rsid w:val="00823002"/>
    <w:rPr>
      <w:color w:val="7F7F7F" w:themeColor="text1"/>
    </w:rPr>
    <w:tblPr>
      <w:tblStyleRowBandSize w:val="1"/>
      <w:tblStyleColBandSize w:val="1"/>
      <w:tblBorders>
        <w:insideH w:val="single" w:sz="4" w:space="0" w:color="BF1238" w:themeColor="background1"/>
      </w:tblBorders>
    </w:tblPr>
    <w:tcPr>
      <w:shd w:val="clear" w:color="auto" w:fill="E5E5E5" w:themeFill="text1" w:themeFillTint="33"/>
    </w:tcPr>
    <w:tblStylePr w:type="firstRow">
      <w:rPr>
        <w:b/>
        <w:bCs/>
      </w:rPr>
      <w:tblPr/>
      <w:tcPr>
        <w:shd w:val="clear" w:color="auto" w:fill="CBCBCB" w:themeFill="text1" w:themeFillTint="66"/>
      </w:tcPr>
    </w:tblStylePr>
    <w:tblStylePr w:type="lastRow">
      <w:rPr>
        <w:b/>
        <w:bCs/>
        <w:color w:val="7F7F7F" w:themeColor="text1"/>
      </w:rPr>
      <w:tblPr/>
      <w:tcPr>
        <w:shd w:val="clear" w:color="auto" w:fill="CBCBCB" w:themeFill="text1" w:themeFillTint="66"/>
      </w:tcPr>
    </w:tblStylePr>
    <w:tblStylePr w:type="firstCol">
      <w:rPr>
        <w:color w:val="BF1238" w:themeColor="background1"/>
      </w:rPr>
      <w:tblPr/>
      <w:tcPr>
        <w:shd w:val="clear" w:color="auto" w:fill="5F5F5F" w:themeFill="text1" w:themeFillShade="BF"/>
      </w:tcPr>
    </w:tblStylePr>
    <w:tblStylePr w:type="lastCol">
      <w:rPr>
        <w:color w:val="BF1238" w:themeColor="background1"/>
      </w:rPr>
      <w:tblPr/>
      <w:tcPr>
        <w:shd w:val="clear" w:color="auto" w:fill="5F5F5F" w:themeFill="text1" w:themeFillShade="BF"/>
      </w:tcPr>
    </w:tblStylePr>
    <w:tblStylePr w:type="band1Vert">
      <w:tblPr/>
      <w:tcPr>
        <w:shd w:val="clear" w:color="auto" w:fill="BFBFBF" w:themeFill="text1" w:themeFillTint="7F"/>
      </w:tcPr>
    </w:tblStylePr>
    <w:tblStylePr w:type="band1Horz">
      <w:tblPr/>
      <w:tcPr>
        <w:shd w:val="clear" w:color="auto" w:fill="BFBFBF" w:themeFill="text1" w:themeFillTint="7F"/>
      </w:tcPr>
    </w:tblStylePr>
  </w:style>
  <w:style w:type="table" w:styleId="Kleurrijkraster-accent1">
    <w:name w:val="Colorful Grid Accent 1"/>
    <w:basedOn w:val="Standaardtabel"/>
    <w:uiPriority w:val="73"/>
    <w:rsid w:val="00823002"/>
    <w:rPr>
      <w:color w:val="7F7F7F" w:themeColor="text1"/>
    </w:rPr>
    <w:tblPr>
      <w:tblStyleRowBandSize w:val="1"/>
      <w:tblStyleColBandSize w:val="1"/>
      <w:tblBorders>
        <w:insideH w:val="single" w:sz="4" w:space="0" w:color="BF1238" w:themeColor="background1"/>
      </w:tblBorders>
    </w:tblPr>
    <w:tcPr>
      <w:shd w:val="clear" w:color="auto" w:fill="FBF9CE" w:themeFill="accent1" w:themeFillTint="33"/>
    </w:tcPr>
    <w:tblStylePr w:type="firstRow">
      <w:rPr>
        <w:b/>
        <w:bCs/>
      </w:rPr>
      <w:tblPr/>
      <w:tcPr>
        <w:shd w:val="clear" w:color="auto" w:fill="F8F39D" w:themeFill="accent1" w:themeFillTint="66"/>
      </w:tcPr>
    </w:tblStylePr>
    <w:tblStylePr w:type="lastRow">
      <w:rPr>
        <w:b/>
        <w:bCs/>
        <w:color w:val="7F7F7F" w:themeColor="text1"/>
      </w:rPr>
      <w:tblPr/>
      <w:tcPr>
        <w:shd w:val="clear" w:color="auto" w:fill="F8F39D" w:themeFill="accent1" w:themeFillTint="66"/>
      </w:tcPr>
    </w:tblStylePr>
    <w:tblStylePr w:type="firstCol">
      <w:rPr>
        <w:color w:val="BF1238" w:themeColor="background1"/>
      </w:rPr>
      <w:tblPr/>
      <w:tcPr>
        <w:shd w:val="clear" w:color="auto" w:fill="ADA40C" w:themeFill="accent1" w:themeFillShade="BF"/>
      </w:tcPr>
    </w:tblStylePr>
    <w:tblStylePr w:type="lastCol">
      <w:rPr>
        <w:color w:val="BF1238" w:themeColor="background1"/>
      </w:rPr>
      <w:tblPr/>
      <w:tcPr>
        <w:shd w:val="clear" w:color="auto" w:fill="ADA40C" w:themeFill="accent1" w:themeFillShade="BF"/>
      </w:tcPr>
    </w:tblStylePr>
    <w:tblStylePr w:type="band1Vert">
      <w:tblPr/>
      <w:tcPr>
        <w:shd w:val="clear" w:color="auto" w:fill="F6EF85" w:themeFill="accent1" w:themeFillTint="7F"/>
      </w:tcPr>
    </w:tblStylePr>
    <w:tblStylePr w:type="band1Horz">
      <w:tblPr/>
      <w:tcPr>
        <w:shd w:val="clear" w:color="auto" w:fill="F6EF85" w:themeFill="accent1" w:themeFillTint="7F"/>
      </w:tcPr>
    </w:tblStylePr>
  </w:style>
  <w:style w:type="table" w:styleId="Kleurrijkraster-accent2">
    <w:name w:val="Colorful Grid Accent 2"/>
    <w:basedOn w:val="Standaardtabel"/>
    <w:uiPriority w:val="73"/>
    <w:rsid w:val="00823002"/>
    <w:rPr>
      <w:color w:val="7F7F7F" w:themeColor="text1"/>
    </w:rPr>
    <w:tblPr>
      <w:tblStyleRowBandSize w:val="1"/>
      <w:tblStyleColBandSize w:val="1"/>
      <w:tblBorders>
        <w:insideH w:val="single" w:sz="4" w:space="0" w:color="BF1238" w:themeColor="background1"/>
      </w:tblBorders>
    </w:tblPr>
    <w:tcPr>
      <w:shd w:val="clear" w:color="auto" w:fill="DBF3F8" w:themeFill="accent2" w:themeFillTint="33"/>
    </w:tcPr>
    <w:tblStylePr w:type="firstRow">
      <w:rPr>
        <w:b/>
        <w:bCs/>
      </w:rPr>
      <w:tblPr/>
      <w:tcPr>
        <w:shd w:val="clear" w:color="auto" w:fill="B8E8F2" w:themeFill="accent2" w:themeFillTint="66"/>
      </w:tcPr>
    </w:tblStylePr>
    <w:tblStylePr w:type="lastRow">
      <w:rPr>
        <w:b/>
        <w:bCs/>
        <w:color w:val="7F7F7F" w:themeColor="text1"/>
      </w:rPr>
      <w:tblPr/>
      <w:tcPr>
        <w:shd w:val="clear" w:color="auto" w:fill="B8E8F2" w:themeFill="accent2" w:themeFillTint="66"/>
      </w:tcPr>
    </w:tblStylePr>
    <w:tblStylePr w:type="firstCol">
      <w:rPr>
        <w:color w:val="BF1238" w:themeColor="background1"/>
      </w:rPr>
      <w:tblPr/>
      <w:tcPr>
        <w:shd w:val="clear" w:color="auto" w:fill="22A3BF" w:themeFill="accent2" w:themeFillShade="BF"/>
      </w:tcPr>
    </w:tblStylePr>
    <w:tblStylePr w:type="lastCol">
      <w:rPr>
        <w:color w:val="BF1238" w:themeColor="background1"/>
      </w:rPr>
      <w:tblPr/>
      <w:tcPr>
        <w:shd w:val="clear" w:color="auto" w:fill="22A3BF" w:themeFill="accent2" w:themeFillShade="BF"/>
      </w:tcPr>
    </w:tblStylePr>
    <w:tblStylePr w:type="band1Vert">
      <w:tblPr/>
      <w:tcPr>
        <w:shd w:val="clear" w:color="auto" w:fill="A7E2EF" w:themeFill="accent2" w:themeFillTint="7F"/>
      </w:tcPr>
    </w:tblStylePr>
    <w:tblStylePr w:type="band1Horz">
      <w:tblPr/>
      <w:tcPr>
        <w:shd w:val="clear" w:color="auto" w:fill="A7E2EF" w:themeFill="accent2" w:themeFillTint="7F"/>
      </w:tcPr>
    </w:tblStylePr>
  </w:style>
  <w:style w:type="table" w:styleId="Kleurrijkraster-accent3">
    <w:name w:val="Colorful Grid Accent 3"/>
    <w:basedOn w:val="Standaardtabel"/>
    <w:uiPriority w:val="73"/>
    <w:rsid w:val="00823002"/>
    <w:rPr>
      <w:color w:val="7F7F7F" w:themeColor="text1"/>
    </w:rPr>
    <w:tblPr>
      <w:tblStyleRowBandSize w:val="1"/>
      <w:tblStyleColBandSize w:val="1"/>
      <w:tblBorders>
        <w:insideH w:val="single" w:sz="4" w:space="0" w:color="BF1238" w:themeColor="background1"/>
      </w:tblBorders>
    </w:tblPr>
    <w:tcPr>
      <w:shd w:val="clear" w:color="auto" w:fill="F9F7C8" w:themeFill="accent3" w:themeFillTint="33"/>
    </w:tcPr>
    <w:tblStylePr w:type="firstRow">
      <w:rPr>
        <w:b/>
        <w:bCs/>
      </w:rPr>
      <w:tblPr/>
      <w:tcPr>
        <w:shd w:val="clear" w:color="auto" w:fill="F2EF91" w:themeFill="accent3" w:themeFillTint="66"/>
      </w:tcPr>
    </w:tblStylePr>
    <w:tblStylePr w:type="lastRow">
      <w:rPr>
        <w:b/>
        <w:bCs/>
        <w:color w:val="7F7F7F" w:themeColor="text1"/>
      </w:rPr>
      <w:tblPr/>
      <w:tcPr>
        <w:shd w:val="clear" w:color="auto" w:fill="F2EF91" w:themeFill="accent3" w:themeFillTint="66"/>
      </w:tcPr>
    </w:tblStylePr>
    <w:tblStylePr w:type="firstCol">
      <w:rPr>
        <w:color w:val="BF1238" w:themeColor="background1"/>
      </w:rPr>
      <w:tblPr/>
      <w:tcPr>
        <w:shd w:val="clear" w:color="auto" w:fill="8B860F" w:themeFill="accent3" w:themeFillShade="BF"/>
      </w:tcPr>
    </w:tblStylePr>
    <w:tblStylePr w:type="lastCol">
      <w:rPr>
        <w:color w:val="BF1238" w:themeColor="background1"/>
      </w:rPr>
      <w:tblPr/>
      <w:tcPr>
        <w:shd w:val="clear" w:color="auto" w:fill="8B860F" w:themeFill="accent3" w:themeFillShade="BF"/>
      </w:tcPr>
    </w:tblStylePr>
    <w:tblStylePr w:type="band1Vert">
      <w:tblPr/>
      <w:tcPr>
        <w:shd w:val="clear" w:color="auto" w:fill="EFEA77" w:themeFill="accent3" w:themeFillTint="7F"/>
      </w:tcPr>
    </w:tblStylePr>
    <w:tblStylePr w:type="band1Horz">
      <w:tblPr/>
      <w:tcPr>
        <w:shd w:val="clear" w:color="auto" w:fill="EFEA77" w:themeFill="accent3" w:themeFillTint="7F"/>
      </w:tcPr>
    </w:tblStylePr>
  </w:style>
  <w:style w:type="table" w:styleId="Kleurrijkraster-accent4">
    <w:name w:val="Colorful Grid Accent 4"/>
    <w:basedOn w:val="Standaardtabel"/>
    <w:uiPriority w:val="73"/>
    <w:rsid w:val="00823002"/>
    <w:rPr>
      <w:color w:val="7F7F7F" w:themeColor="text1"/>
    </w:rPr>
    <w:tblPr>
      <w:tblStyleRowBandSize w:val="1"/>
      <w:tblStyleColBandSize w:val="1"/>
      <w:tblBorders>
        <w:insideH w:val="single" w:sz="4" w:space="0" w:color="BF1238" w:themeColor="background1"/>
      </w:tblBorders>
    </w:tblPr>
    <w:tcPr>
      <w:shd w:val="clear" w:color="auto" w:fill="FBF8E9" w:themeFill="accent4" w:themeFillTint="33"/>
    </w:tcPr>
    <w:tblStylePr w:type="firstRow">
      <w:rPr>
        <w:b/>
        <w:bCs/>
      </w:rPr>
      <w:tblPr/>
      <w:tcPr>
        <w:shd w:val="clear" w:color="auto" w:fill="F7F1D3" w:themeFill="accent4" w:themeFillTint="66"/>
      </w:tcPr>
    </w:tblStylePr>
    <w:tblStylePr w:type="lastRow">
      <w:rPr>
        <w:b/>
        <w:bCs/>
        <w:color w:val="7F7F7F" w:themeColor="text1"/>
      </w:rPr>
      <w:tblPr/>
      <w:tcPr>
        <w:shd w:val="clear" w:color="auto" w:fill="F7F1D3" w:themeFill="accent4" w:themeFillTint="66"/>
      </w:tcPr>
    </w:tblStylePr>
    <w:tblStylePr w:type="firstCol">
      <w:rPr>
        <w:color w:val="BF1238" w:themeColor="background1"/>
      </w:rPr>
      <w:tblPr/>
      <w:tcPr>
        <w:shd w:val="clear" w:color="auto" w:fill="DDC441" w:themeFill="accent4" w:themeFillShade="BF"/>
      </w:tcPr>
    </w:tblStylePr>
    <w:tblStylePr w:type="lastCol">
      <w:rPr>
        <w:color w:val="BF1238" w:themeColor="background1"/>
      </w:rPr>
      <w:tblPr/>
      <w:tcPr>
        <w:shd w:val="clear" w:color="auto" w:fill="DDC441" w:themeFill="accent4" w:themeFillShade="BF"/>
      </w:tcPr>
    </w:tblStylePr>
    <w:tblStylePr w:type="band1Vert">
      <w:tblPr/>
      <w:tcPr>
        <w:shd w:val="clear" w:color="auto" w:fill="F5EEC9" w:themeFill="accent4" w:themeFillTint="7F"/>
      </w:tcPr>
    </w:tblStylePr>
    <w:tblStylePr w:type="band1Horz">
      <w:tblPr/>
      <w:tcPr>
        <w:shd w:val="clear" w:color="auto" w:fill="F5EEC9" w:themeFill="accent4" w:themeFillTint="7F"/>
      </w:tcPr>
    </w:tblStylePr>
  </w:style>
  <w:style w:type="table" w:styleId="Kleurrijkraster-accent5">
    <w:name w:val="Colorful Grid Accent 5"/>
    <w:basedOn w:val="Standaardtabel"/>
    <w:uiPriority w:val="73"/>
    <w:rsid w:val="00823002"/>
    <w:rPr>
      <w:color w:val="7F7F7F" w:themeColor="text1"/>
    </w:rPr>
    <w:tblPr>
      <w:tblStyleRowBandSize w:val="1"/>
      <w:tblStyleColBandSize w:val="1"/>
      <w:tblBorders>
        <w:insideH w:val="single" w:sz="4" w:space="0" w:color="BF1238" w:themeColor="background1"/>
      </w:tblBorders>
    </w:tblPr>
    <w:tcPr>
      <w:shd w:val="clear" w:color="auto" w:fill="F7F7F7" w:themeFill="accent5" w:themeFillTint="33"/>
    </w:tcPr>
    <w:tblStylePr w:type="firstRow">
      <w:rPr>
        <w:b/>
        <w:bCs/>
      </w:rPr>
      <w:tblPr/>
      <w:tcPr>
        <w:shd w:val="clear" w:color="auto" w:fill="EFEFEF" w:themeFill="accent5" w:themeFillTint="66"/>
      </w:tcPr>
    </w:tblStylePr>
    <w:tblStylePr w:type="lastRow">
      <w:rPr>
        <w:b/>
        <w:bCs/>
        <w:color w:val="7F7F7F" w:themeColor="text1"/>
      </w:rPr>
      <w:tblPr/>
      <w:tcPr>
        <w:shd w:val="clear" w:color="auto" w:fill="EFEFEF" w:themeFill="accent5" w:themeFillTint="66"/>
      </w:tcPr>
    </w:tblStylePr>
    <w:tblStylePr w:type="firstCol">
      <w:rPr>
        <w:color w:val="BF1238" w:themeColor="background1"/>
      </w:rPr>
      <w:tblPr/>
      <w:tcPr>
        <w:shd w:val="clear" w:color="auto" w:fill="A1A1A1" w:themeFill="accent5" w:themeFillShade="BF"/>
      </w:tcPr>
    </w:tblStylePr>
    <w:tblStylePr w:type="lastCol">
      <w:rPr>
        <w:color w:val="BF1238" w:themeColor="background1"/>
      </w:rPr>
      <w:tblPr/>
      <w:tcPr>
        <w:shd w:val="clear" w:color="auto" w:fill="A1A1A1" w:themeFill="accent5" w:themeFillShade="BF"/>
      </w:tcPr>
    </w:tblStylePr>
    <w:tblStylePr w:type="band1Vert">
      <w:tblPr/>
      <w:tcPr>
        <w:shd w:val="clear" w:color="auto" w:fill="EBEBEB" w:themeFill="accent5" w:themeFillTint="7F"/>
      </w:tcPr>
    </w:tblStylePr>
    <w:tblStylePr w:type="band1Horz">
      <w:tblPr/>
      <w:tcPr>
        <w:shd w:val="clear" w:color="auto" w:fill="EBEBEB" w:themeFill="accent5" w:themeFillTint="7F"/>
      </w:tcPr>
    </w:tblStylePr>
  </w:style>
  <w:style w:type="table" w:styleId="Kleurrijkraster-accent6">
    <w:name w:val="Colorful Grid Accent 6"/>
    <w:basedOn w:val="Standaardtabel"/>
    <w:uiPriority w:val="73"/>
    <w:rsid w:val="00823002"/>
    <w:rPr>
      <w:color w:val="7F7F7F" w:themeColor="text1"/>
    </w:rPr>
    <w:tblPr>
      <w:tblStyleRowBandSize w:val="1"/>
      <w:tblStyleColBandSize w:val="1"/>
      <w:tblBorders>
        <w:insideH w:val="single" w:sz="4" w:space="0" w:color="BF1238" w:themeColor="background1"/>
      </w:tblBorders>
    </w:tblPr>
    <w:tcPr>
      <w:shd w:val="clear" w:color="auto" w:fill="F9F9F9" w:themeFill="accent6" w:themeFillTint="33"/>
    </w:tcPr>
    <w:tblStylePr w:type="firstRow">
      <w:rPr>
        <w:b/>
        <w:bCs/>
      </w:rPr>
      <w:tblPr/>
      <w:tcPr>
        <w:shd w:val="clear" w:color="auto" w:fill="F4F4F4" w:themeFill="accent6" w:themeFillTint="66"/>
      </w:tcPr>
    </w:tblStylePr>
    <w:tblStylePr w:type="lastRow">
      <w:rPr>
        <w:b/>
        <w:bCs/>
        <w:color w:val="7F7F7F" w:themeColor="text1"/>
      </w:rPr>
      <w:tblPr/>
      <w:tcPr>
        <w:shd w:val="clear" w:color="auto" w:fill="F4F4F4" w:themeFill="accent6" w:themeFillTint="66"/>
      </w:tcPr>
    </w:tblStylePr>
    <w:tblStylePr w:type="firstCol">
      <w:rPr>
        <w:color w:val="BF1238" w:themeColor="background1"/>
      </w:rPr>
      <w:tblPr/>
      <w:tcPr>
        <w:shd w:val="clear" w:color="auto" w:fill="ABABAB" w:themeFill="accent6" w:themeFillShade="BF"/>
      </w:tcPr>
    </w:tblStylePr>
    <w:tblStylePr w:type="lastCol">
      <w:rPr>
        <w:color w:val="BF1238" w:themeColor="background1"/>
      </w:rPr>
      <w:tblPr/>
      <w:tcPr>
        <w:shd w:val="clear" w:color="auto" w:fill="ABABAB" w:themeFill="accent6" w:themeFillShade="BF"/>
      </w:tcPr>
    </w:tblStylePr>
    <w:tblStylePr w:type="band1Vert">
      <w:tblPr/>
      <w:tcPr>
        <w:shd w:val="clear" w:color="auto" w:fill="F2F2F2" w:themeFill="accent6" w:themeFillTint="7F"/>
      </w:tcPr>
    </w:tblStylePr>
    <w:tblStylePr w:type="band1Horz">
      <w:tblPr/>
      <w:tcPr>
        <w:shd w:val="clear" w:color="auto" w:fill="F2F2F2" w:themeFill="accent6" w:themeFillTint="7F"/>
      </w:tcPr>
    </w:tblStylePr>
  </w:style>
  <w:style w:type="table" w:styleId="Kleurrijkearcering">
    <w:name w:val="Colorful Shading"/>
    <w:basedOn w:val="Standaardtabel"/>
    <w:uiPriority w:val="71"/>
    <w:rsid w:val="00823002"/>
    <w:rPr>
      <w:color w:val="7F7F7F" w:themeColor="text1"/>
    </w:rPr>
    <w:tblPr>
      <w:tblStyleRowBandSize w:val="1"/>
      <w:tblStyleColBandSize w:val="1"/>
      <w:tblBorders>
        <w:top w:val="single" w:sz="24" w:space="0" w:color="4FC6DF" w:themeColor="accent2"/>
        <w:left w:val="single" w:sz="4" w:space="0" w:color="7F7F7F" w:themeColor="text1"/>
        <w:bottom w:val="single" w:sz="4" w:space="0" w:color="7F7F7F" w:themeColor="text1"/>
        <w:right w:val="single" w:sz="4" w:space="0" w:color="7F7F7F" w:themeColor="text1"/>
        <w:insideH w:val="single" w:sz="4" w:space="0" w:color="BF1238" w:themeColor="background1"/>
        <w:insideV w:val="single" w:sz="4" w:space="0" w:color="BF1238" w:themeColor="background1"/>
      </w:tblBorders>
    </w:tblPr>
    <w:tcPr>
      <w:shd w:val="clear" w:color="auto" w:fill="F2F2F2" w:themeFill="text1" w:themeFillTint="19"/>
    </w:tcPr>
    <w:tblStylePr w:type="firstRow">
      <w:rPr>
        <w:b/>
        <w:bCs/>
      </w:rPr>
      <w:tblPr/>
      <w:tcPr>
        <w:tcBorders>
          <w:top w:val="nil"/>
          <w:left w:val="nil"/>
          <w:bottom w:val="single" w:sz="24" w:space="0" w:color="4FC6DF" w:themeColor="accent2"/>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4C4C4C" w:themeFill="text1" w:themeFillShade="99"/>
      </w:tcPr>
    </w:tblStylePr>
    <w:tblStylePr w:type="firstCol">
      <w:rPr>
        <w:color w:val="BF1238" w:themeColor="background1"/>
      </w:rPr>
      <w:tblPr/>
      <w:tcPr>
        <w:tcBorders>
          <w:top w:val="nil"/>
          <w:left w:val="nil"/>
          <w:bottom w:val="nil"/>
          <w:right w:val="nil"/>
          <w:insideH w:val="single" w:sz="4" w:space="0" w:color="4C4C4C" w:themeColor="text1" w:themeShade="99"/>
          <w:insideV w:val="nil"/>
        </w:tcBorders>
        <w:shd w:val="clear" w:color="auto" w:fill="4C4C4C" w:themeFill="text1" w:themeFillShade="99"/>
      </w:tcPr>
    </w:tblStylePr>
    <w:tblStylePr w:type="lastCol">
      <w:rPr>
        <w:color w:val="BF1238" w:themeColor="background1"/>
      </w:rPr>
      <w:tblPr/>
      <w:tcPr>
        <w:tcBorders>
          <w:top w:val="nil"/>
          <w:left w:val="nil"/>
          <w:bottom w:val="nil"/>
          <w:right w:val="nil"/>
          <w:insideH w:val="nil"/>
          <w:insideV w:val="nil"/>
        </w:tcBorders>
        <w:shd w:val="clear" w:color="auto" w:fill="5F5F5F" w:themeFill="text1" w:themeFillShade="BF"/>
      </w:tcPr>
    </w:tblStylePr>
    <w:tblStylePr w:type="band1Vert">
      <w:tblPr/>
      <w:tcPr>
        <w:shd w:val="clear" w:color="auto" w:fill="CBCBCB" w:themeFill="text1" w:themeFillTint="66"/>
      </w:tcPr>
    </w:tblStylePr>
    <w:tblStylePr w:type="band1Horz">
      <w:tblPr/>
      <w:tcPr>
        <w:shd w:val="clear" w:color="auto" w:fill="BFBFBF" w:themeFill="text1" w:themeFillTint="7F"/>
      </w:tcPr>
    </w:tblStylePr>
    <w:tblStylePr w:type="neCell">
      <w:rPr>
        <w:color w:val="7F7F7F" w:themeColor="text1"/>
      </w:rPr>
    </w:tblStylePr>
    <w:tblStylePr w:type="nwCell">
      <w:rPr>
        <w:color w:val="7F7F7F" w:themeColor="text1"/>
      </w:rPr>
    </w:tblStylePr>
  </w:style>
  <w:style w:type="table" w:styleId="Kleurrijkearcering-accent1">
    <w:name w:val="Colorful Shading Accent 1"/>
    <w:basedOn w:val="Standaardtabel"/>
    <w:uiPriority w:val="71"/>
    <w:rsid w:val="00823002"/>
    <w:rPr>
      <w:color w:val="7F7F7F" w:themeColor="text1"/>
    </w:rPr>
    <w:tblPr>
      <w:tblStyleRowBandSize w:val="1"/>
      <w:tblStyleColBandSize w:val="1"/>
      <w:tblBorders>
        <w:top w:val="single" w:sz="24" w:space="0" w:color="4FC6DF" w:themeColor="accent2"/>
        <w:left w:val="single" w:sz="4" w:space="0" w:color="E8DD11" w:themeColor="accent1"/>
        <w:bottom w:val="single" w:sz="4" w:space="0" w:color="E8DD11" w:themeColor="accent1"/>
        <w:right w:val="single" w:sz="4" w:space="0" w:color="E8DD11" w:themeColor="accent1"/>
        <w:insideH w:val="single" w:sz="4" w:space="0" w:color="BF1238" w:themeColor="background1"/>
        <w:insideV w:val="single" w:sz="4" w:space="0" w:color="BF1238" w:themeColor="background1"/>
      </w:tblBorders>
    </w:tblPr>
    <w:tcPr>
      <w:shd w:val="clear" w:color="auto" w:fill="FDFCE7" w:themeFill="accent1" w:themeFillTint="19"/>
    </w:tcPr>
    <w:tblStylePr w:type="firstRow">
      <w:rPr>
        <w:b/>
        <w:bCs/>
      </w:rPr>
      <w:tblPr/>
      <w:tcPr>
        <w:tcBorders>
          <w:top w:val="nil"/>
          <w:left w:val="nil"/>
          <w:bottom w:val="single" w:sz="24" w:space="0" w:color="4FC6DF" w:themeColor="accent2"/>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8B830A" w:themeFill="accent1" w:themeFillShade="99"/>
      </w:tcPr>
    </w:tblStylePr>
    <w:tblStylePr w:type="firstCol">
      <w:rPr>
        <w:color w:val="BF1238" w:themeColor="background1"/>
      </w:rPr>
      <w:tblPr/>
      <w:tcPr>
        <w:tcBorders>
          <w:top w:val="nil"/>
          <w:left w:val="nil"/>
          <w:bottom w:val="nil"/>
          <w:right w:val="nil"/>
          <w:insideH w:val="single" w:sz="4" w:space="0" w:color="8B830A" w:themeColor="accent1" w:themeShade="99"/>
          <w:insideV w:val="nil"/>
        </w:tcBorders>
        <w:shd w:val="clear" w:color="auto" w:fill="8B830A" w:themeFill="accent1" w:themeFillShade="99"/>
      </w:tcPr>
    </w:tblStylePr>
    <w:tblStylePr w:type="lastCol">
      <w:rPr>
        <w:color w:val="BF1238" w:themeColor="background1"/>
      </w:rPr>
      <w:tblPr/>
      <w:tcPr>
        <w:tcBorders>
          <w:top w:val="nil"/>
          <w:left w:val="nil"/>
          <w:bottom w:val="nil"/>
          <w:right w:val="nil"/>
          <w:insideH w:val="nil"/>
          <w:insideV w:val="nil"/>
        </w:tcBorders>
        <w:shd w:val="clear" w:color="auto" w:fill="8B830A" w:themeFill="accent1" w:themeFillShade="99"/>
      </w:tcPr>
    </w:tblStylePr>
    <w:tblStylePr w:type="band1Vert">
      <w:tblPr/>
      <w:tcPr>
        <w:shd w:val="clear" w:color="auto" w:fill="F8F39D" w:themeFill="accent1" w:themeFillTint="66"/>
      </w:tcPr>
    </w:tblStylePr>
    <w:tblStylePr w:type="band1Horz">
      <w:tblPr/>
      <w:tcPr>
        <w:shd w:val="clear" w:color="auto" w:fill="F6EF85" w:themeFill="accent1" w:themeFillTint="7F"/>
      </w:tcPr>
    </w:tblStylePr>
    <w:tblStylePr w:type="neCell">
      <w:rPr>
        <w:color w:val="7F7F7F" w:themeColor="text1"/>
      </w:rPr>
    </w:tblStylePr>
    <w:tblStylePr w:type="nwCell">
      <w:rPr>
        <w:color w:val="7F7F7F" w:themeColor="text1"/>
      </w:rPr>
    </w:tblStylePr>
  </w:style>
  <w:style w:type="table" w:styleId="Kleurrijkearcering-accent2">
    <w:name w:val="Colorful Shading Accent 2"/>
    <w:basedOn w:val="Standaardtabel"/>
    <w:uiPriority w:val="71"/>
    <w:rsid w:val="00823002"/>
    <w:rPr>
      <w:color w:val="7F7F7F" w:themeColor="text1"/>
    </w:rPr>
    <w:tblPr>
      <w:tblStyleRowBandSize w:val="1"/>
      <w:tblStyleColBandSize w:val="1"/>
      <w:tblBorders>
        <w:top w:val="single" w:sz="24" w:space="0" w:color="4FC6DF" w:themeColor="accent2"/>
        <w:left w:val="single" w:sz="4" w:space="0" w:color="4FC6DF" w:themeColor="accent2"/>
        <w:bottom w:val="single" w:sz="4" w:space="0" w:color="4FC6DF" w:themeColor="accent2"/>
        <w:right w:val="single" w:sz="4" w:space="0" w:color="4FC6DF" w:themeColor="accent2"/>
        <w:insideH w:val="single" w:sz="4" w:space="0" w:color="BF1238" w:themeColor="background1"/>
        <w:insideV w:val="single" w:sz="4" w:space="0" w:color="BF1238" w:themeColor="background1"/>
      </w:tblBorders>
    </w:tblPr>
    <w:tcPr>
      <w:shd w:val="clear" w:color="auto" w:fill="EDF9FB" w:themeFill="accent2" w:themeFillTint="19"/>
    </w:tcPr>
    <w:tblStylePr w:type="firstRow">
      <w:rPr>
        <w:b/>
        <w:bCs/>
      </w:rPr>
      <w:tblPr/>
      <w:tcPr>
        <w:tcBorders>
          <w:top w:val="nil"/>
          <w:left w:val="nil"/>
          <w:bottom w:val="single" w:sz="24" w:space="0" w:color="4FC6DF" w:themeColor="accent2"/>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1C8299" w:themeFill="accent2" w:themeFillShade="99"/>
      </w:tcPr>
    </w:tblStylePr>
    <w:tblStylePr w:type="firstCol">
      <w:rPr>
        <w:color w:val="BF1238" w:themeColor="background1"/>
      </w:rPr>
      <w:tblPr/>
      <w:tcPr>
        <w:tcBorders>
          <w:top w:val="nil"/>
          <w:left w:val="nil"/>
          <w:bottom w:val="nil"/>
          <w:right w:val="nil"/>
          <w:insideH w:val="single" w:sz="4" w:space="0" w:color="1C8299" w:themeColor="accent2" w:themeShade="99"/>
          <w:insideV w:val="nil"/>
        </w:tcBorders>
        <w:shd w:val="clear" w:color="auto" w:fill="1C8299" w:themeFill="accent2" w:themeFillShade="99"/>
      </w:tcPr>
    </w:tblStylePr>
    <w:tblStylePr w:type="lastCol">
      <w:rPr>
        <w:color w:val="BF1238" w:themeColor="background1"/>
      </w:rPr>
      <w:tblPr/>
      <w:tcPr>
        <w:tcBorders>
          <w:top w:val="nil"/>
          <w:left w:val="nil"/>
          <w:bottom w:val="nil"/>
          <w:right w:val="nil"/>
          <w:insideH w:val="nil"/>
          <w:insideV w:val="nil"/>
        </w:tcBorders>
        <w:shd w:val="clear" w:color="auto" w:fill="1C8299" w:themeFill="accent2" w:themeFillShade="99"/>
      </w:tcPr>
    </w:tblStylePr>
    <w:tblStylePr w:type="band1Vert">
      <w:tblPr/>
      <w:tcPr>
        <w:shd w:val="clear" w:color="auto" w:fill="B8E8F2" w:themeFill="accent2" w:themeFillTint="66"/>
      </w:tcPr>
    </w:tblStylePr>
    <w:tblStylePr w:type="band1Horz">
      <w:tblPr/>
      <w:tcPr>
        <w:shd w:val="clear" w:color="auto" w:fill="A7E2EF" w:themeFill="accent2" w:themeFillTint="7F"/>
      </w:tcPr>
    </w:tblStylePr>
    <w:tblStylePr w:type="neCell">
      <w:rPr>
        <w:color w:val="7F7F7F" w:themeColor="text1"/>
      </w:rPr>
    </w:tblStylePr>
    <w:tblStylePr w:type="nwCell">
      <w:rPr>
        <w:color w:val="7F7F7F" w:themeColor="text1"/>
      </w:rPr>
    </w:tblStylePr>
  </w:style>
  <w:style w:type="table" w:styleId="Kleurrijkearcering-accent3">
    <w:name w:val="Colorful Shading Accent 3"/>
    <w:basedOn w:val="Standaardtabel"/>
    <w:uiPriority w:val="71"/>
    <w:rsid w:val="00823002"/>
    <w:rPr>
      <w:color w:val="7F7F7F" w:themeColor="text1"/>
    </w:rPr>
    <w:tblPr>
      <w:tblStyleRowBandSize w:val="1"/>
      <w:tblStyleColBandSize w:val="1"/>
      <w:tblBorders>
        <w:top w:val="single" w:sz="24" w:space="0" w:color="ECDE94" w:themeColor="accent4"/>
        <w:left w:val="single" w:sz="4" w:space="0" w:color="BAB415" w:themeColor="accent3"/>
        <w:bottom w:val="single" w:sz="4" w:space="0" w:color="BAB415" w:themeColor="accent3"/>
        <w:right w:val="single" w:sz="4" w:space="0" w:color="BAB415" w:themeColor="accent3"/>
        <w:insideH w:val="single" w:sz="4" w:space="0" w:color="BF1238" w:themeColor="background1"/>
        <w:insideV w:val="single" w:sz="4" w:space="0" w:color="BF1238" w:themeColor="background1"/>
      </w:tblBorders>
    </w:tblPr>
    <w:tcPr>
      <w:shd w:val="clear" w:color="auto" w:fill="FCFBE4" w:themeFill="accent3" w:themeFillTint="19"/>
    </w:tcPr>
    <w:tblStylePr w:type="firstRow">
      <w:rPr>
        <w:b/>
        <w:bCs/>
      </w:rPr>
      <w:tblPr/>
      <w:tcPr>
        <w:tcBorders>
          <w:top w:val="nil"/>
          <w:left w:val="nil"/>
          <w:bottom w:val="single" w:sz="24" w:space="0" w:color="ECDE94" w:themeColor="accent4"/>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6F6B0C" w:themeFill="accent3" w:themeFillShade="99"/>
      </w:tcPr>
    </w:tblStylePr>
    <w:tblStylePr w:type="firstCol">
      <w:rPr>
        <w:color w:val="BF1238" w:themeColor="background1"/>
      </w:rPr>
      <w:tblPr/>
      <w:tcPr>
        <w:tcBorders>
          <w:top w:val="nil"/>
          <w:left w:val="nil"/>
          <w:bottom w:val="nil"/>
          <w:right w:val="nil"/>
          <w:insideH w:val="single" w:sz="4" w:space="0" w:color="6F6B0C" w:themeColor="accent3" w:themeShade="99"/>
          <w:insideV w:val="nil"/>
        </w:tcBorders>
        <w:shd w:val="clear" w:color="auto" w:fill="6F6B0C" w:themeFill="accent3" w:themeFillShade="99"/>
      </w:tcPr>
    </w:tblStylePr>
    <w:tblStylePr w:type="lastCol">
      <w:rPr>
        <w:color w:val="BF1238" w:themeColor="background1"/>
      </w:rPr>
      <w:tblPr/>
      <w:tcPr>
        <w:tcBorders>
          <w:top w:val="nil"/>
          <w:left w:val="nil"/>
          <w:bottom w:val="nil"/>
          <w:right w:val="nil"/>
          <w:insideH w:val="nil"/>
          <w:insideV w:val="nil"/>
        </w:tcBorders>
        <w:shd w:val="clear" w:color="auto" w:fill="6F6B0C" w:themeFill="accent3" w:themeFillShade="99"/>
      </w:tcPr>
    </w:tblStylePr>
    <w:tblStylePr w:type="band1Vert">
      <w:tblPr/>
      <w:tcPr>
        <w:shd w:val="clear" w:color="auto" w:fill="F2EF91" w:themeFill="accent3" w:themeFillTint="66"/>
      </w:tcPr>
    </w:tblStylePr>
    <w:tblStylePr w:type="band1Horz">
      <w:tblPr/>
      <w:tcPr>
        <w:shd w:val="clear" w:color="auto" w:fill="EFEA77" w:themeFill="accent3" w:themeFillTint="7F"/>
      </w:tcPr>
    </w:tblStylePr>
  </w:style>
  <w:style w:type="table" w:styleId="Kleurrijkearcering-accent4">
    <w:name w:val="Colorful Shading Accent 4"/>
    <w:basedOn w:val="Standaardtabel"/>
    <w:uiPriority w:val="71"/>
    <w:rsid w:val="00823002"/>
    <w:rPr>
      <w:color w:val="7F7F7F" w:themeColor="text1"/>
    </w:rPr>
    <w:tblPr>
      <w:tblStyleRowBandSize w:val="1"/>
      <w:tblStyleColBandSize w:val="1"/>
      <w:tblBorders>
        <w:top w:val="single" w:sz="24" w:space="0" w:color="BAB415" w:themeColor="accent3"/>
        <w:left w:val="single" w:sz="4" w:space="0" w:color="ECDE94" w:themeColor="accent4"/>
        <w:bottom w:val="single" w:sz="4" w:space="0" w:color="ECDE94" w:themeColor="accent4"/>
        <w:right w:val="single" w:sz="4" w:space="0" w:color="ECDE94" w:themeColor="accent4"/>
        <w:insideH w:val="single" w:sz="4" w:space="0" w:color="BF1238" w:themeColor="background1"/>
        <w:insideV w:val="single" w:sz="4" w:space="0" w:color="BF1238" w:themeColor="background1"/>
      </w:tblBorders>
    </w:tblPr>
    <w:tcPr>
      <w:shd w:val="clear" w:color="auto" w:fill="FDFBF4" w:themeFill="accent4" w:themeFillTint="19"/>
    </w:tcPr>
    <w:tblStylePr w:type="firstRow">
      <w:rPr>
        <w:b/>
        <w:bCs/>
      </w:rPr>
      <w:tblPr/>
      <w:tcPr>
        <w:tcBorders>
          <w:top w:val="nil"/>
          <w:left w:val="nil"/>
          <w:bottom w:val="single" w:sz="24" w:space="0" w:color="BAB415" w:themeColor="accent3"/>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C3A922" w:themeFill="accent4" w:themeFillShade="99"/>
      </w:tcPr>
    </w:tblStylePr>
    <w:tblStylePr w:type="firstCol">
      <w:rPr>
        <w:color w:val="BF1238" w:themeColor="background1"/>
      </w:rPr>
      <w:tblPr/>
      <w:tcPr>
        <w:tcBorders>
          <w:top w:val="nil"/>
          <w:left w:val="nil"/>
          <w:bottom w:val="nil"/>
          <w:right w:val="nil"/>
          <w:insideH w:val="single" w:sz="4" w:space="0" w:color="C3A922" w:themeColor="accent4" w:themeShade="99"/>
          <w:insideV w:val="nil"/>
        </w:tcBorders>
        <w:shd w:val="clear" w:color="auto" w:fill="C3A922" w:themeFill="accent4" w:themeFillShade="99"/>
      </w:tcPr>
    </w:tblStylePr>
    <w:tblStylePr w:type="lastCol">
      <w:rPr>
        <w:color w:val="BF1238" w:themeColor="background1"/>
      </w:rPr>
      <w:tblPr/>
      <w:tcPr>
        <w:tcBorders>
          <w:top w:val="nil"/>
          <w:left w:val="nil"/>
          <w:bottom w:val="nil"/>
          <w:right w:val="nil"/>
          <w:insideH w:val="nil"/>
          <w:insideV w:val="nil"/>
        </w:tcBorders>
        <w:shd w:val="clear" w:color="auto" w:fill="C3A922" w:themeFill="accent4" w:themeFillShade="99"/>
      </w:tcPr>
    </w:tblStylePr>
    <w:tblStylePr w:type="band1Vert">
      <w:tblPr/>
      <w:tcPr>
        <w:shd w:val="clear" w:color="auto" w:fill="F7F1D3" w:themeFill="accent4" w:themeFillTint="66"/>
      </w:tcPr>
    </w:tblStylePr>
    <w:tblStylePr w:type="band1Horz">
      <w:tblPr/>
      <w:tcPr>
        <w:shd w:val="clear" w:color="auto" w:fill="F5EEC9" w:themeFill="accent4" w:themeFillTint="7F"/>
      </w:tcPr>
    </w:tblStylePr>
    <w:tblStylePr w:type="neCell">
      <w:rPr>
        <w:color w:val="7F7F7F" w:themeColor="text1"/>
      </w:rPr>
    </w:tblStylePr>
    <w:tblStylePr w:type="nwCell">
      <w:rPr>
        <w:color w:val="7F7F7F" w:themeColor="text1"/>
      </w:rPr>
    </w:tblStylePr>
  </w:style>
  <w:style w:type="table" w:styleId="Kleurrijkearcering-accent5">
    <w:name w:val="Colorful Shading Accent 5"/>
    <w:basedOn w:val="Standaardtabel"/>
    <w:uiPriority w:val="71"/>
    <w:rsid w:val="00823002"/>
    <w:rPr>
      <w:color w:val="7F7F7F" w:themeColor="text1"/>
    </w:rPr>
    <w:tblPr>
      <w:tblStyleRowBandSize w:val="1"/>
      <w:tblStyleColBandSize w:val="1"/>
      <w:tblBorders>
        <w:top w:val="single" w:sz="24" w:space="0" w:color="E5E5E5" w:themeColor="accent6"/>
        <w:left w:val="single" w:sz="4" w:space="0" w:color="D8D8D8" w:themeColor="accent5"/>
        <w:bottom w:val="single" w:sz="4" w:space="0" w:color="D8D8D8" w:themeColor="accent5"/>
        <w:right w:val="single" w:sz="4" w:space="0" w:color="D8D8D8" w:themeColor="accent5"/>
        <w:insideH w:val="single" w:sz="4" w:space="0" w:color="BF1238" w:themeColor="background1"/>
        <w:insideV w:val="single" w:sz="4" w:space="0" w:color="BF1238" w:themeColor="background1"/>
      </w:tblBorders>
    </w:tblPr>
    <w:tcPr>
      <w:shd w:val="clear" w:color="auto" w:fill="FBFBFB" w:themeFill="accent5" w:themeFillTint="19"/>
    </w:tcPr>
    <w:tblStylePr w:type="firstRow">
      <w:rPr>
        <w:b/>
        <w:bCs/>
      </w:rPr>
      <w:tblPr/>
      <w:tcPr>
        <w:tcBorders>
          <w:top w:val="nil"/>
          <w:left w:val="nil"/>
          <w:bottom w:val="single" w:sz="24" w:space="0" w:color="E5E5E5" w:themeColor="accent6"/>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818181" w:themeFill="accent5" w:themeFillShade="99"/>
      </w:tcPr>
    </w:tblStylePr>
    <w:tblStylePr w:type="firstCol">
      <w:rPr>
        <w:color w:val="BF1238" w:themeColor="background1"/>
      </w:rPr>
      <w:tblPr/>
      <w:tcPr>
        <w:tcBorders>
          <w:top w:val="nil"/>
          <w:left w:val="nil"/>
          <w:bottom w:val="nil"/>
          <w:right w:val="nil"/>
          <w:insideH w:val="single" w:sz="4" w:space="0" w:color="818181" w:themeColor="accent5" w:themeShade="99"/>
          <w:insideV w:val="nil"/>
        </w:tcBorders>
        <w:shd w:val="clear" w:color="auto" w:fill="818181" w:themeFill="accent5" w:themeFillShade="99"/>
      </w:tcPr>
    </w:tblStylePr>
    <w:tblStylePr w:type="lastCol">
      <w:rPr>
        <w:color w:val="BF1238" w:themeColor="background1"/>
      </w:rPr>
      <w:tblPr/>
      <w:tcPr>
        <w:tcBorders>
          <w:top w:val="nil"/>
          <w:left w:val="nil"/>
          <w:bottom w:val="nil"/>
          <w:right w:val="nil"/>
          <w:insideH w:val="nil"/>
          <w:insideV w:val="nil"/>
        </w:tcBorders>
        <w:shd w:val="clear" w:color="auto" w:fill="818181" w:themeFill="accent5" w:themeFillShade="99"/>
      </w:tcPr>
    </w:tblStylePr>
    <w:tblStylePr w:type="band1Vert">
      <w:tblPr/>
      <w:tcPr>
        <w:shd w:val="clear" w:color="auto" w:fill="EFEFEF" w:themeFill="accent5" w:themeFillTint="66"/>
      </w:tcPr>
    </w:tblStylePr>
    <w:tblStylePr w:type="band1Horz">
      <w:tblPr/>
      <w:tcPr>
        <w:shd w:val="clear" w:color="auto" w:fill="EBEBEB" w:themeFill="accent5" w:themeFillTint="7F"/>
      </w:tcPr>
    </w:tblStylePr>
    <w:tblStylePr w:type="neCell">
      <w:rPr>
        <w:color w:val="7F7F7F" w:themeColor="text1"/>
      </w:rPr>
    </w:tblStylePr>
    <w:tblStylePr w:type="nwCell">
      <w:rPr>
        <w:color w:val="7F7F7F" w:themeColor="text1"/>
      </w:rPr>
    </w:tblStylePr>
  </w:style>
  <w:style w:type="table" w:styleId="Kleurrijkearcering-accent6">
    <w:name w:val="Colorful Shading Accent 6"/>
    <w:basedOn w:val="Standaardtabel"/>
    <w:uiPriority w:val="71"/>
    <w:rsid w:val="00823002"/>
    <w:rPr>
      <w:color w:val="7F7F7F" w:themeColor="text1"/>
    </w:rPr>
    <w:tblPr>
      <w:tblStyleRowBandSize w:val="1"/>
      <w:tblStyleColBandSize w:val="1"/>
      <w:tblBorders>
        <w:top w:val="single" w:sz="24" w:space="0" w:color="D8D8D8" w:themeColor="accent5"/>
        <w:left w:val="single" w:sz="4" w:space="0" w:color="E5E5E5" w:themeColor="accent6"/>
        <w:bottom w:val="single" w:sz="4" w:space="0" w:color="E5E5E5" w:themeColor="accent6"/>
        <w:right w:val="single" w:sz="4" w:space="0" w:color="E5E5E5" w:themeColor="accent6"/>
        <w:insideH w:val="single" w:sz="4" w:space="0" w:color="BF1238" w:themeColor="background1"/>
        <w:insideV w:val="single" w:sz="4" w:space="0" w:color="BF1238" w:themeColor="background1"/>
      </w:tblBorders>
    </w:tblPr>
    <w:tcPr>
      <w:shd w:val="clear" w:color="auto" w:fill="FCFCFC" w:themeFill="accent6" w:themeFillTint="19"/>
    </w:tcPr>
    <w:tblStylePr w:type="firstRow">
      <w:rPr>
        <w:b/>
        <w:bCs/>
      </w:rPr>
      <w:tblPr/>
      <w:tcPr>
        <w:tcBorders>
          <w:top w:val="nil"/>
          <w:left w:val="nil"/>
          <w:bottom w:val="single" w:sz="24" w:space="0" w:color="D8D8D8" w:themeColor="accent5"/>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898989" w:themeFill="accent6" w:themeFillShade="99"/>
      </w:tcPr>
    </w:tblStylePr>
    <w:tblStylePr w:type="firstCol">
      <w:rPr>
        <w:color w:val="BF1238" w:themeColor="background1"/>
      </w:rPr>
      <w:tblPr/>
      <w:tcPr>
        <w:tcBorders>
          <w:top w:val="nil"/>
          <w:left w:val="nil"/>
          <w:bottom w:val="nil"/>
          <w:right w:val="nil"/>
          <w:insideH w:val="single" w:sz="4" w:space="0" w:color="898989" w:themeColor="accent6" w:themeShade="99"/>
          <w:insideV w:val="nil"/>
        </w:tcBorders>
        <w:shd w:val="clear" w:color="auto" w:fill="898989" w:themeFill="accent6" w:themeFillShade="99"/>
      </w:tcPr>
    </w:tblStylePr>
    <w:tblStylePr w:type="lastCol">
      <w:rPr>
        <w:color w:val="BF1238" w:themeColor="background1"/>
      </w:rPr>
      <w:tblPr/>
      <w:tcPr>
        <w:tcBorders>
          <w:top w:val="nil"/>
          <w:left w:val="nil"/>
          <w:bottom w:val="nil"/>
          <w:right w:val="nil"/>
          <w:insideH w:val="nil"/>
          <w:insideV w:val="nil"/>
        </w:tcBorders>
        <w:shd w:val="clear" w:color="auto" w:fill="898989" w:themeFill="accent6" w:themeFillShade="99"/>
      </w:tcPr>
    </w:tblStylePr>
    <w:tblStylePr w:type="band1Vert">
      <w:tblPr/>
      <w:tcPr>
        <w:shd w:val="clear" w:color="auto" w:fill="F4F4F4" w:themeFill="accent6" w:themeFillTint="66"/>
      </w:tcPr>
    </w:tblStylePr>
    <w:tblStylePr w:type="band1Horz">
      <w:tblPr/>
      <w:tcPr>
        <w:shd w:val="clear" w:color="auto" w:fill="F2F2F2" w:themeFill="accent6" w:themeFillTint="7F"/>
      </w:tcPr>
    </w:tblStylePr>
    <w:tblStylePr w:type="neCell">
      <w:rPr>
        <w:color w:val="7F7F7F" w:themeColor="text1"/>
      </w:rPr>
    </w:tblStylePr>
    <w:tblStylePr w:type="nwCell">
      <w:rPr>
        <w:color w:val="7F7F7F" w:themeColor="text1"/>
      </w:rPr>
    </w:tblStylePr>
  </w:style>
  <w:style w:type="table" w:styleId="Kleurrijkelijst">
    <w:name w:val="Colorful List"/>
    <w:basedOn w:val="Standaardtabel"/>
    <w:uiPriority w:val="72"/>
    <w:rsid w:val="00823002"/>
    <w:rPr>
      <w:color w:val="7F7F7F" w:themeColor="text1"/>
    </w:rPr>
    <w:tblPr>
      <w:tblStyleRowBandSize w:val="1"/>
      <w:tblStyleColBandSize w:val="1"/>
    </w:tblPr>
    <w:tcPr>
      <w:shd w:val="clear" w:color="auto" w:fill="F2F2F2" w:themeFill="text1" w:themeFillTint="19"/>
    </w:tcPr>
    <w:tblStylePr w:type="firstRow">
      <w:rPr>
        <w:b/>
        <w:bCs/>
        <w:color w:val="BF1238" w:themeColor="background1"/>
      </w:rPr>
      <w:tblPr/>
      <w:tcPr>
        <w:tcBorders>
          <w:bottom w:val="single" w:sz="12" w:space="0" w:color="BF1238" w:themeColor="background1"/>
        </w:tcBorders>
        <w:shd w:val="clear" w:color="auto" w:fill="25AECC" w:themeFill="accent2" w:themeFillShade="CC"/>
      </w:tcPr>
    </w:tblStylePr>
    <w:tblStylePr w:type="lastRow">
      <w:rPr>
        <w:b/>
        <w:bCs/>
        <w:color w:val="25AECC" w:themeColor="accent2"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FDF" w:themeFill="text1" w:themeFillTint="3F"/>
      </w:tcPr>
    </w:tblStylePr>
    <w:tblStylePr w:type="band1Horz">
      <w:tblPr/>
      <w:tcPr>
        <w:shd w:val="clear" w:color="auto" w:fill="E5E5E5" w:themeFill="text1" w:themeFillTint="33"/>
      </w:tcPr>
    </w:tblStylePr>
  </w:style>
  <w:style w:type="table" w:styleId="Kleurrijkelijst-accent1">
    <w:name w:val="Colorful List Accent 1"/>
    <w:basedOn w:val="Standaardtabel"/>
    <w:uiPriority w:val="72"/>
    <w:rsid w:val="00823002"/>
    <w:rPr>
      <w:color w:val="7F7F7F" w:themeColor="text1"/>
    </w:rPr>
    <w:tblPr>
      <w:tblStyleRowBandSize w:val="1"/>
      <w:tblStyleColBandSize w:val="1"/>
    </w:tblPr>
    <w:tcPr>
      <w:shd w:val="clear" w:color="auto" w:fill="FDFCE7" w:themeFill="accent1" w:themeFillTint="19"/>
    </w:tcPr>
    <w:tblStylePr w:type="firstRow">
      <w:rPr>
        <w:b/>
        <w:bCs/>
        <w:color w:val="BF1238" w:themeColor="background1"/>
      </w:rPr>
      <w:tblPr/>
      <w:tcPr>
        <w:tcBorders>
          <w:bottom w:val="single" w:sz="12" w:space="0" w:color="BF1238" w:themeColor="background1"/>
        </w:tcBorders>
        <w:shd w:val="clear" w:color="auto" w:fill="25AECC" w:themeFill="accent2" w:themeFillShade="CC"/>
      </w:tcPr>
    </w:tblStylePr>
    <w:tblStylePr w:type="lastRow">
      <w:rPr>
        <w:b/>
        <w:bCs/>
        <w:color w:val="25AECC" w:themeColor="accent2"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7C2" w:themeFill="accent1" w:themeFillTint="3F"/>
      </w:tcPr>
    </w:tblStylePr>
    <w:tblStylePr w:type="band1Horz">
      <w:tblPr/>
      <w:tcPr>
        <w:shd w:val="clear" w:color="auto" w:fill="FBF9CE" w:themeFill="accent1" w:themeFillTint="33"/>
      </w:tcPr>
    </w:tblStylePr>
  </w:style>
  <w:style w:type="table" w:styleId="Kleurrijkelijst-accent2">
    <w:name w:val="Colorful List Accent 2"/>
    <w:basedOn w:val="Standaardtabel"/>
    <w:uiPriority w:val="72"/>
    <w:rsid w:val="00823002"/>
    <w:rPr>
      <w:color w:val="7F7F7F" w:themeColor="text1"/>
    </w:rPr>
    <w:tblPr>
      <w:tblStyleRowBandSize w:val="1"/>
      <w:tblStyleColBandSize w:val="1"/>
    </w:tblPr>
    <w:tcPr>
      <w:shd w:val="clear" w:color="auto" w:fill="EDF9FB" w:themeFill="accent2" w:themeFillTint="19"/>
    </w:tcPr>
    <w:tblStylePr w:type="firstRow">
      <w:rPr>
        <w:b/>
        <w:bCs/>
        <w:color w:val="BF1238" w:themeColor="background1"/>
      </w:rPr>
      <w:tblPr/>
      <w:tcPr>
        <w:tcBorders>
          <w:bottom w:val="single" w:sz="12" w:space="0" w:color="BF1238" w:themeColor="background1"/>
        </w:tcBorders>
        <w:shd w:val="clear" w:color="auto" w:fill="25AECC" w:themeFill="accent2" w:themeFillShade="CC"/>
      </w:tcPr>
    </w:tblStylePr>
    <w:tblStylePr w:type="lastRow">
      <w:rPr>
        <w:b/>
        <w:bCs/>
        <w:color w:val="25AECC" w:themeColor="accent2"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F0F7" w:themeFill="accent2" w:themeFillTint="3F"/>
      </w:tcPr>
    </w:tblStylePr>
    <w:tblStylePr w:type="band1Horz">
      <w:tblPr/>
      <w:tcPr>
        <w:shd w:val="clear" w:color="auto" w:fill="DBF3F8" w:themeFill="accent2" w:themeFillTint="33"/>
      </w:tcPr>
    </w:tblStylePr>
  </w:style>
  <w:style w:type="table" w:styleId="Kleurrijkelijst-accent3">
    <w:name w:val="Colorful List Accent 3"/>
    <w:basedOn w:val="Standaardtabel"/>
    <w:uiPriority w:val="72"/>
    <w:rsid w:val="00823002"/>
    <w:rPr>
      <w:color w:val="7F7F7F" w:themeColor="text1"/>
    </w:rPr>
    <w:tblPr>
      <w:tblStyleRowBandSize w:val="1"/>
      <w:tblStyleColBandSize w:val="1"/>
    </w:tblPr>
    <w:tcPr>
      <w:shd w:val="clear" w:color="auto" w:fill="FCFBE4" w:themeFill="accent3" w:themeFillTint="19"/>
    </w:tcPr>
    <w:tblStylePr w:type="firstRow">
      <w:rPr>
        <w:b/>
        <w:bCs/>
        <w:color w:val="BF1238" w:themeColor="background1"/>
      </w:rPr>
      <w:tblPr/>
      <w:tcPr>
        <w:tcBorders>
          <w:bottom w:val="single" w:sz="12" w:space="0" w:color="BF1238" w:themeColor="background1"/>
        </w:tcBorders>
        <w:shd w:val="clear" w:color="auto" w:fill="E0C952" w:themeFill="accent4" w:themeFillShade="CC"/>
      </w:tcPr>
    </w:tblStylePr>
    <w:tblStylePr w:type="lastRow">
      <w:rPr>
        <w:b/>
        <w:bCs/>
        <w:color w:val="E0C952" w:themeColor="accent4"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7F5BB" w:themeFill="accent3" w:themeFillTint="3F"/>
      </w:tcPr>
    </w:tblStylePr>
    <w:tblStylePr w:type="band1Horz">
      <w:tblPr/>
      <w:tcPr>
        <w:shd w:val="clear" w:color="auto" w:fill="F9F7C8" w:themeFill="accent3" w:themeFillTint="33"/>
      </w:tcPr>
    </w:tblStylePr>
  </w:style>
  <w:style w:type="table" w:styleId="Kleurrijkelijst-accent4">
    <w:name w:val="Colorful List Accent 4"/>
    <w:basedOn w:val="Standaardtabel"/>
    <w:uiPriority w:val="72"/>
    <w:rsid w:val="00823002"/>
    <w:rPr>
      <w:color w:val="7F7F7F" w:themeColor="text1"/>
    </w:rPr>
    <w:tblPr>
      <w:tblStyleRowBandSize w:val="1"/>
      <w:tblStyleColBandSize w:val="1"/>
    </w:tblPr>
    <w:tcPr>
      <w:shd w:val="clear" w:color="auto" w:fill="FDFBF4" w:themeFill="accent4" w:themeFillTint="19"/>
    </w:tcPr>
    <w:tblStylePr w:type="firstRow">
      <w:rPr>
        <w:b/>
        <w:bCs/>
        <w:color w:val="BF1238" w:themeColor="background1"/>
      </w:rPr>
      <w:tblPr/>
      <w:tcPr>
        <w:tcBorders>
          <w:bottom w:val="single" w:sz="12" w:space="0" w:color="BF1238" w:themeColor="background1"/>
        </w:tcBorders>
        <w:shd w:val="clear" w:color="auto" w:fill="948F10" w:themeFill="accent3" w:themeFillShade="CC"/>
      </w:tcPr>
    </w:tblStylePr>
    <w:tblStylePr w:type="lastRow">
      <w:rPr>
        <w:b/>
        <w:bCs/>
        <w:color w:val="948F10" w:themeColor="accent3"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6E4" w:themeFill="accent4" w:themeFillTint="3F"/>
      </w:tcPr>
    </w:tblStylePr>
    <w:tblStylePr w:type="band1Horz">
      <w:tblPr/>
      <w:tcPr>
        <w:shd w:val="clear" w:color="auto" w:fill="FBF8E9" w:themeFill="accent4" w:themeFillTint="33"/>
      </w:tcPr>
    </w:tblStylePr>
  </w:style>
  <w:style w:type="table" w:styleId="Kleurrijkelijst-accent5">
    <w:name w:val="Colorful List Accent 5"/>
    <w:basedOn w:val="Standaardtabel"/>
    <w:uiPriority w:val="72"/>
    <w:rsid w:val="00823002"/>
    <w:rPr>
      <w:color w:val="7F7F7F" w:themeColor="text1"/>
    </w:rPr>
    <w:tblPr>
      <w:tblStyleRowBandSize w:val="1"/>
      <w:tblStyleColBandSize w:val="1"/>
    </w:tblPr>
    <w:tcPr>
      <w:shd w:val="clear" w:color="auto" w:fill="FBFBFB" w:themeFill="accent5" w:themeFillTint="19"/>
    </w:tcPr>
    <w:tblStylePr w:type="firstRow">
      <w:rPr>
        <w:b/>
        <w:bCs/>
        <w:color w:val="BF1238" w:themeColor="background1"/>
      </w:rPr>
      <w:tblPr/>
      <w:tcPr>
        <w:tcBorders>
          <w:bottom w:val="single" w:sz="12" w:space="0" w:color="BF1238" w:themeColor="background1"/>
        </w:tcBorders>
        <w:shd w:val="clear" w:color="auto" w:fill="B7B7B7" w:themeFill="accent6" w:themeFillShade="CC"/>
      </w:tcPr>
    </w:tblStylePr>
    <w:tblStylePr w:type="lastRow">
      <w:rPr>
        <w:b/>
        <w:bCs/>
        <w:color w:val="B7B7B7" w:themeColor="accent6"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5F5F5" w:themeFill="accent5" w:themeFillTint="3F"/>
      </w:tcPr>
    </w:tblStylePr>
    <w:tblStylePr w:type="band1Horz">
      <w:tblPr/>
      <w:tcPr>
        <w:shd w:val="clear" w:color="auto" w:fill="F7F7F7" w:themeFill="accent5" w:themeFillTint="33"/>
      </w:tcPr>
    </w:tblStylePr>
  </w:style>
  <w:style w:type="table" w:styleId="Kleurrijkelijst-accent6">
    <w:name w:val="Colorful List Accent 6"/>
    <w:basedOn w:val="Standaardtabel"/>
    <w:uiPriority w:val="72"/>
    <w:rsid w:val="00823002"/>
    <w:rPr>
      <w:color w:val="7F7F7F" w:themeColor="text1"/>
    </w:rPr>
    <w:tblPr>
      <w:tblStyleRowBandSize w:val="1"/>
      <w:tblStyleColBandSize w:val="1"/>
    </w:tblPr>
    <w:tcPr>
      <w:shd w:val="clear" w:color="auto" w:fill="FCFCFC" w:themeFill="accent6" w:themeFillTint="19"/>
    </w:tcPr>
    <w:tblStylePr w:type="firstRow">
      <w:rPr>
        <w:b/>
        <w:bCs/>
        <w:color w:val="BF1238" w:themeColor="background1"/>
      </w:rPr>
      <w:tblPr/>
      <w:tcPr>
        <w:tcBorders>
          <w:bottom w:val="single" w:sz="12" w:space="0" w:color="BF1238" w:themeColor="background1"/>
        </w:tcBorders>
        <w:shd w:val="clear" w:color="auto" w:fill="ACACAC" w:themeFill="accent5" w:themeFillShade="CC"/>
      </w:tcPr>
    </w:tblStylePr>
    <w:tblStylePr w:type="lastRow">
      <w:rPr>
        <w:b/>
        <w:bCs/>
        <w:color w:val="ACACAC" w:themeColor="accent5"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8F8F8" w:themeFill="accent6" w:themeFillTint="3F"/>
      </w:tcPr>
    </w:tblStylePr>
    <w:tblStylePr w:type="band1Horz">
      <w:tblPr/>
      <w:tcPr>
        <w:shd w:val="clear" w:color="auto" w:fill="F9F9F9" w:themeFill="accent6" w:themeFillTint="33"/>
      </w:tcPr>
    </w:tblStylePr>
  </w:style>
  <w:style w:type="table" w:styleId="Kleurrijketabel1">
    <w:name w:val="Table Colorful 1"/>
    <w:basedOn w:val="Standaardtabel"/>
    <w:rsid w:val="00823002"/>
    <w:pPr>
      <w:spacing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rsid w:val="00823002"/>
    <w:pPr>
      <w:spacing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rsid w:val="00823002"/>
    <w:pPr>
      <w:spacing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Kopvaninhoudsopgave">
    <w:name w:val="TOC Heading"/>
    <w:basedOn w:val="Kop1"/>
    <w:next w:val="Standaard"/>
    <w:uiPriority w:val="39"/>
    <w:semiHidden/>
    <w:unhideWhenUsed/>
    <w:qFormat/>
    <w:rsid w:val="00823002"/>
    <w:pPr>
      <w:keepLines/>
      <w:numPr>
        <w:numId w:val="0"/>
      </w:numPr>
      <w:spacing w:before="480" w:after="0" w:line="240" w:lineRule="atLeast"/>
      <w:outlineLvl w:val="9"/>
    </w:pPr>
    <w:rPr>
      <w:rFonts w:asciiTheme="majorHAnsi" w:eastAsiaTheme="majorEastAsia" w:hAnsiTheme="majorHAnsi" w:cstheme="majorBidi"/>
      <w:bCs/>
      <w:color w:val="ADA40C" w:themeColor="accent1" w:themeShade="BF"/>
      <w:kern w:val="0"/>
      <w:sz w:val="28"/>
      <w:szCs w:val="28"/>
    </w:rPr>
  </w:style>
  <w:style w:type="table" w:styleId="Lichtraster">
    <w:name w:val="Light Grid"/>
    <w:basedOn w:val="Standaardtabel"/>
    <w:uiPriority w:val="62"/>
    <w:rsid w:val="00823002"/>
    <w:tblPr>
      <w:tblStyleRowBandSize w:val="1"/>
      <w:tblStyleColBandSize w:val="1"/>
      <w:tblBorders>
        <w:top w:val="single" w:sz="8" w:space="0" w:color="7F7F7F" w:themeColor="text1"/>
        <w:left w:val="single" w:sz="8" w:space="0" w:color="7F7F7F" w:themeColor="text1"/>
        <w:bottom w:val="single" w:sz="8" w:space="0" w:color="7F7F7F" w:themeColor="text1"/>
        <w:right w:val="single" w:sz="8" w:space="0" w:color="7F7F7F" w:themeColor="text1"/>
        <w:insideH w:val="single" w:sz="8" w:space="0" w:color="7F7F7F" w:themeColor="text1"/>
        <w:insideV w:val="single" w:sz="8" w:space="0" w:color="7F7F7F"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F7F7F" w:themeColor="text1"/>
          <w:left w:val="single" w:sz="8" w:space="0" w:color="7F7F7F" w:themeColor="text1"/>
          <w:bottom w:val="single" w:sz="18" w:space="0" w:color="7F7F7F" w:themeColor="text1"/>
          <w:right w:val="single" w:sz="8" w:space="0" w:color="7F7F7F" w:themeColor="text1"/>
          <w:insideH w:val="nil"/>
          <w:insideV w:val="single" w:sz="8" w:space="0" w:color="7F7F7F"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F7F7F" w:themeColor="text1"/>
          <w:left w:val="single" w:sz="8" w:space="0" w:color="7F7F7F" w:themeColor="text1"/>
          <w:bottom w:val="single" w:sz="8" w:space="0" w:color="7F7F7F" w:themeColor="text1"/>
          <w:right w:val="single" w:sz="8" w:space="0" w:color="7F7F7F" w:themeColor="text1"/>
          <w:insideH w:val="nil"/>
          <w:insideV w:val="single" w:sz="8" w:space="0" w:color="7F7F7F"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F7F7F" w:themeColor="text1"/>
          <w:left w:val="single" w:sz="8" w:space="0" w:color="7F7F7F" w:themeColor="text1"/>
          <w:bottom w:val="single" w:sz="8" w:space="0" w:color="7F7F7F" w:themeColor="text1"/>
          <w:right w:val="single" w:sz="8" w:space="0" w:color="7F7F7F" w:themeColor="text1"/>
        </w:tcBorders>
      </w:tcPr>
    </w:tblStylePr>
    <w:tblStylePr w:type="band1Vert">
      <w:tblPr/>
      <w:tcPr>
        <w:tcBorders>
          <w:top w:val="single" w:sz="8" w:space="0" w:color="7F7F7F" w:themeColor="text1"/>
          <w:left w:val="single" w:sz="8" w:space="0" w:color="7F7F7F" w:themeColor="text1"/>
          <w:bottom w:val="single" w:sz="8" w:space="0" w:color="7F7F7F" w:themeColor="text1"/>
          <w:right w:val="single" w:sz="8" w:space="0" w:color="7F7F7F" w:themeColor="text1"/>
        </w:tcBorders>
        <w:shd w:val="clear" w:color="auto" w:fill="DFDFDF" w:themeFill="text1" w:themeFillTint="3F"/>
      </w:tcPr>
    </w:tblStylePr>
    <w:tblStylePr w:type="band1Horz">
      <w:tblPr/>
      <w:tcPr>
        <w:tcBorders>
          <w:top w:val="single" w:sz="8" w:space="0" w:color="7F7F7F" w:themeColor="text1"/>
          <w:left w:val="single" w:sz="8" w:space="0" w:color="7F7F7F" w:themeColor="text1"/>
          <w:bottom w:val="single" w:sz="8" w:space="0" w:color="7F7F7F" w:themeColor="text1"/>
          <w:right w:val="single" w:sz="8" w:space="0" w:color="7F7F7F" w:themeColor="text1"/>
          <w:insideV w:val="single" w:sz="8" w:space="0" w:color="7F7F7F" w:themeColor="text1"/>
        </w:tcBorders>
        <w:shd w:val="clear" w:color="auto" w:fill="DFDFDF" w:themeFill="text1" w:themeFillTint="3F"/>
      </w:tcPr>
    </w:tblStylePr>
    <w:tblStylePr w:type="band2Horz">
      <w:tblPr/>
      <w:tcPr>
        <w:tcBorders>
          <w:top w:val="single" w:sz="8" w:space="0" w:color="7F7F7F" w:themeColor="text1"/>
          <w:left w:val="single" w:sz="8" w:space="0" w:color="7F7F7F" w:themeColor="text1"/>
          <w:bottom w:val="single" w:sz="8" w:space="0" w:color="7F7F7F" w:themeColor="text1"/>
          <w:right w:val="single" w:sz="8" w:space="0" w:color="7F7F7F" w:themeColor="text1"/>
          <w:insideV w:val="single" w:sz="8" w:space="0" w:color="7F7F7F" w:themeColor="text1"/>
        </w:tcBorders>
      </w:tcPr>
    </w:tblStylePr>
  </w:style>
  <w:style w:type="table" w:styleId="Lichtraster-accent1">
    <w:name w:val="Light Grid Accent 1"/>
    <w:basedOn w:val="Standaardtabel"/>
    <w:uiPriority w:val="62"/>
    <w:rsid w:val="00823002"/>
    <w:tblPr>
      <w:tblStyleRowBandSize w:val="1"/>
      <w:tblStyleColBandSize w:val="1"/>
      <w:tblBorders>
        <w:top w:val="single" w:sz="8" w:space="0" w:color="E8DD11" w:themeColor="accent1"/>
        <w:left w:val="single" w:sz="8" w:space="0" w:color="E8DD11" w:themeColor="accent1"/>
        <w:bottom w:val="single" w:sz="8" w:space="0" w:color="E8DD11" w:themeColor="accent1"/>
        <w:right w:val="single" w:sz="8" w:space="0" w:color="E8DD11" w:themeColor="accent1"/>
        <w:insideH w:val="single" w:sz="8" w:space="0" w:color="E8DD11" w:themeColor="accent1"/>
        <w:insideV w:val="single" w:sz="8" w:space="0" w:color="E8DD11"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8DD11" w:themeColor="accent1"/>
          <w:left w:val="single" w:sz="8" w:space="0" w:color="E8DD11" w:themeColor="accent1"/>
          <w:bottom w:val="single" w:sz="18" w:space="0" w:color="E8DD11" w:themeColor="accent1"/>
          <w:right w:val="single" w:sz="8" w:space="0" w:color="E8DD11" w:themeColor="accent1"/>
          <w:insideH w:val="nil"/>
          <w:insideV w:val="single" w:sz="8" w:space="0" w:color="E8DD11"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8DD11" w:themeColor="accent1"/>
          <w:left w:val="single" w:sz="8" w:space="0" w:color="E8DD11" w:themeColor="accent1"/>
          <w:bottom w:val="single" w:sz="8" w:space="0" w:color="E8DD11" w:themeColor="accent1"/>
          <w:right w:val="single" w:sz="8" w:space="0" w:color="E8DD11" w:themeColor="accent1"/>
          <w:insideH w:val="nil"/>
          <w:insideV w:val="single" w:sz="8" w:space="0" w:color="E8DD11"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8DD11" w:themeColor="accent1"/>
          <w:left w:val="single" w:sz="8" w:space="0" w:color="E8DD11" w:themeColor="accent1"/>
          <w:bottom w:val="single" w:sz="8" w:space="0" w:color="E8DD11" w:themeColor="accent1"/>
          <w:right w:val="single" w:sz="8" w:space="0" w:color="E8DD11" w:themeColor="accent1"/>
        </w:tcBorders>
      </w:tcPr>
    </w:tblStylePr>
    <w:tblStylePr w:type="band1Vert">
      <w:tblPr/>
      <w:tcPr>
        <w:tcBorders>
          <w:top w:val="single" w:sz="8" w:space="0" w:color="E8DD11" w:themeColor="accent1"/>
          <w:left w:val="single" w:sz="8" w:space="0" w:color="E8DD11" w:themeColor="accent1"/>
          <w:bottom w:val="single" w:sz="8" w:space="0" w:color="E8DD11" w:themeColor="accent1"/>
          <w:right w:val="single" w:sz="8" w:space="0" w:color="E8DD11" w:themeColor="accent1"/>
        </w:tcBorders>
        <w:shd w:val="clear" w:color="auto" w:fill="FAF7C2" w:themeFill="accent1" w:themeFillTint="3F"/>
      </w:tcPr>
    </w:tblStylePr>
    <w:tblStylePr w:type="band1Horz">
      <w:tblPr/>
      <w:tcPr>
        <w:tcBorders>
          <w:top w:val="single" w:sz="8" w:space="0" w:color="E8DD11" w:themeColor="accent1"/>
          <w:left w:val="single" w:sz="8" w:space="0" w:color="E8DD11" w:themeColor="accent1"/>
          <w:bottom w:val="single" w:sz="8" w:space="0" w:color="E8DD11" w:themeColor="accent1"/>
          <w:right w:val="single" w:sz="8" w:space="0" w:color="E8DD11" w:themeColor="accent1"/>
          <w:insideV w:val="single" w:sz="8" w:space="0" w:color="E8DD11" w:themeColor="accent1"/>
        </w:tcBorders>
        <w:shd w:val="clear" w:color="auto" w:fill="FAF7C2" w:themeFill="accent1" w:themeFillTint="3F"/>
      </w:tcPr>
    </w:tblStylePr>
    <w:tblStylePr w:type="band2Horz">
      <w:tblPr/>
      <w:tcPr>
        <w:tcBorders>
          <w:top w:val="single" w:sz="8" w:space="0" w:color="E8DD11" w:themeColor="accent1"/>
          <w:left w:val="single" w:sz="8" w:space="0" w:color="E8DD11" w:themeColor="accent1"/>
          <w:bottom w:val="single" w:sz="8" w:space="0" w:color="E8DD11" w:themeColor="accent1"/>
          <w:right w:val="single" w:sz="8" w:space="0" w:color="E8DD11" w:themeColor="accent1"/>
          <w:insideV w:val="single" w:sz="8" w:space="0" w:color="E8DD11" w:themeColor="accent1"/>
        </w:tcBorders>
      </w:tcPr>
    </w:tblStylePr>
  </w:style>
  <w:style w:type="table" w:styleId="Lichtraster-accent2">
    <w:name w:val="Light Grid Accent 2"/>
    <w:basedOn w:val="Standaardtabel"/>
    <w:uiPriority w:val="62"/>
    <w:rsid w:val="00823002"/>
    <w:tblPr>
      <w:tblStyleRowBandSize w:val="1"/>
      <w:tblStyleColBandSize w:val="1"/>
      <w:tblBorders>
        <w:top w:val="single" w:sz="8" w:space="0" w:color="4FC6DF" w:themeColor="accent2"/>
        <w:left w:val="single" w:sz="8" w:space="0" w:color="4FC6DF" w:themeColor="accent2"/>
        <w:bottom w:val="single" w:sz="8" w:space="0" w:color="4FC6DF" w:themeColor="accent2"/>
        <w:right w:val="single" w:sz="8" w:space="0" w:color="4FC6DF" w:themeColor="accent2"/>
        <w:insideH w:val="single" w:sz="8" w:space="0" w:color="4FC6DF" w:themeColor="accent2"/>
        <w:insideV w:val="single" w:sz="8" w:space="0" w:color="4FC6D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C6DF" w:themeColor="accent2"/>
          <w:left w:val="single" w:sz="8" w:space="0" w:color="4FC6DF" w:themeColor="accent2"/>
          <w:bottom w:val="single" w:sz="18" w:space="0" w:color="4FC6DF" w:themeColor="accent2"/>
          <w:right w:val="single" w:sz="8" w:space="0" w:color="4FC6DF" w:themeColor="accent2"/>
          <w:insideH w:val="nil"/>
          <w:insideV w:val="single" w:sz="8" w:space="0" w:color="4FC6D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C6DF" w:themeColor="accent2"/>
          <w:left w:val="single" w:sz="8" w:space="0" w:color="4FC6DF" w:themeColor="accent2"/>
          <w:bottom w:val="single" w:sz="8" w:space="0" w:color="4FC6DF" w:themeColor="accent2"/>
          <w:right w:val="single" w:sz="8" w:space="0" w:color="4FC6DF" w:themeColor="accent2"/>
          <w:insideH w:val="nil"/>
          <w:insideV w:val="single" w:sz="8" w:space="0" w:color="4FC6D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C6DF" w:themeColor="accent2"/>
          <w:left w:val="single" w:sz="8" w:space="0" w:color="4FC6DF" w:themeColor="accent2"/>
          <w:bottom w:val="single" w:sz="8" w:space="0" w:color="4FC6DF" w:themeColor="accent2"/>
          <w:right w:val="single" w:sz="8" w:space="0" w:color="4FC6DF" w:themeColor="accent2"/>
        </w:tcBorders>
      </w:tcPr>
    </w:tblStylePr>
    <w:tblStylePr w:type="band1Vert">
      <w:tblPr/>
      <w:tcPr>
        <w:tcBorders>
          <w:top w:val="single" w:sz="8" w:space="0" w:color="4FC6DF" w:themeColor="accent2"/>
          <w:left w:val="single" w:sz="8" w:space="0" w:color="4FC6DF" w:themeColor="accent2"/>
          <w:bottom w:val="single" w:sz="8" w:space="0" w:color="4FC6DF" w:themeColor="accent2"/>
          <w:right w:val="single" w:sz="8" w:space="0" w:color="4FC6DF" w:themeColor="accent2"/>
        </w:tcBorders>
        <w:shd w:val="clear" w:color="auto" w:fill="D3F0F7" w:themeFill="accent2" w:themeFillTint="3F"/>
      </w:tcPr>
    </w:tblStylePr>
    <w:tblStylePr w:type="band1Horz">
      <w:tblPr/>
      <w:tcPr>
        <w:tcBorders>
          <w:top w:val="single" w:sz="8" w:space="0" w:color="4FC6DF" w:themeColor="accent2"/>
          <w:left w:val="single" w:sz="8" w:space="0" w:color="4FC6DF" w:themeColor="accent2"/>
          <w:bottom w:val="single" w:sz="8" w:space="0" w:color="4FC6DF" w:themeColor="accent2"/>
          <w:right w:val="single" w:sz="8" w:space="0" w:color="4FC6DF" w:themeColor="accent2"/>
          <w:insideV w:val="single" w:sz="8" w:space="0" w:color="4FC6DF" w:themeColor="accent2"/>
        </w:tcBorders>
        <w:shd w:val="clear" w:color="auto" w:fill="D3F0F7" w:themeFill="accent2" w:themeFillTint="3F"/>
      </w:tcPr>
    </w:tblStylePr>
    <w:tblStylePr w:type="band2Horz">
      <w:tblPr/>
      <w:tcPr>
        <w:tcBorders>
          <w:top w:val="single" w:sz="8" w:space="0" w:color="4FC6DF" w:themeColor="accent2"/>
          <w:left w:val="single" w:sz="8" w:space="0" w:color="4FC6DF" w:themeColor="accent2"/>
          <w:bottom w:val="single" w:sz="8" w:space="0" w:color="4FC6DF" w:themeColor="accent2"/>
          <w:right w:val="single" w:sz="8" w:space="0" w:color="4FC6DF" w:themeColor="accent2"/>
          <w:insideV w:val="single" w:sz="8" w:space="0" w:color="4FC6DF" w:themeColor="accent2"/>
        </w:tcBorders>
      </w:tcPr>
    </w:tblStylePr>
  </w:style>
  <w:style w:type="table" w:styleId="Lichtraster-accent3">
    <w:name w:val="Light Grid Accent 3"/>
    <w:basedOn w:val="Standaardtabel"/>
    <w:uiPriority w:val="62"/>
    <w:rsid w:val="00823002"/>
    <w:tblPr>
      <w:tblStyleRowBandSize w:val="1"/>
      <w:tblStyleColBandSize w:val="1"/>
      <w:tblBorders>
        <w:top w:val="single" w:sz="8" w:space="0" w:color="BAB415" w:themeColor="accent3"/>
        <w:left w:val="single" w:sz="8" w:space="0" w:color="BAB415" w:themeColor="accent3"/>
        <w:bottom w:val="single" w:sz="8" w:space="0" w:color="BAB415" w:themeColor="accent3"/>
        <w:right w:val="single" w:sz="8" w:space="0" w:color="BAB415" w:themeColor="accent3"/>
        <w:insideH w:val="single" w:sz="8" w:space="0" w:color="BAB415" w:themeColor="accent3"/>
        <w:insideV w:val="single" w:sz="8" w:space="0" w:color="BAB41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AB415" w:themeColor="accent3"/>
          <w:left w:val="single" w:sz="8" w:space="0" w:color="BAB415" w:themeColor="accent3"/>
          <w:bottom w:val="single" w:sz="18" w:space="0" w:color="BAB415" w:themeColor="accent3"/>
          <w:right w:val="single" w:sz="8" w:space="0" w:color="BAB415" w:themeColor="accent3"/>
          <w:insideH w:val="nil"/>
          <w:insideV w:val="single" w:sz="8" w:space="0" w:color="BAB41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AB415" w:themeColor="accent3"/>
          <w:left w:val="single" w:sz="8" w:space="0" w:color="BAB415" w:themeColor="accent3"/>
          <w:bottom w:val="single" w:sz="8" w:space="0" w:color="BAB415" w:themeColor="accent3"/>
          <w:right w:val="single" w:sz="8" w:space="0" w:color="BAB415" w:themeColor="accent3"/>
          <w:insideH w:val="nil"/>
          <w:insideV w:val="single" w:sz="8" w:space="0" w:color="BAB41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AB415" w:themeColor="accent3"/>
          <w:left w:val="single" w:sz="8" w:space="0" w:color="BAB415" w:themeColor="accent3"/>
          <w:bottom w:val="single" w:sz="8" w:space="0" w:color="BAB415" w:themeColor="accent3"/>
          <w:right w:val="single" w:sz="8" w:space="0" w:color="BAB415" w:themeColor="accent3"/>
        </w:tcBorders>
      </w:tcPr>
    </w:tblStylePr>
    <w:tblStylePr w:type="band1Vert">
      <w:tblPr/>
      <w:tcPr>
        <w:tcBorders>
          <w:top w:val="single" w:sz="8" w:space="0" w:color="BAB415" w:themeColor="accent3"/>
          <w:left w:val="single" w:sz="8" w:space="0" w:color="BAB415" w:themeColor="accent3"/>
          <w:bottom w:val="single" w:sz="8" w:space="0" w:color="BAB415" w:themeColor="accent3"/>
          <w:right w:val="single" w:sz="8" w:space="0" w:color="BAB415" w:themeColor="accent3"/>
        </w:tcBorders>
        <w:shd w:val="clear" w:color="auto" w:fill="F7F5BB" w:themeFill="accent3" w:themeFillTint="3F"/>
      </w:tcPr>
    </w:tblStylePr>
    <w:tblStylePr w:type="band1Horz">
      <w:tblPr/>
      <w:tcPr>
        <w:tcBorders>
          <w:top w:val="single" w:sz="8" w:space="0" w:color="BAB415" w:themeColor="accent3"/>
          <w:left w:val="single" w:sz="8" w:space="0" w:color="BAB415" w:themeColor="accent3"/>
          <w:bottom w:val="single" w:sz="8" w:space="0" w:color="BAB415" w:themeColor="accent3"/>
          <w:right w:val="single" w:sz="8" w:space="0" w:color="BAB415" w:themeColor="accent3"/>
          <w:insideV w:val="single" w:sz="8" w:space="0" w:color="BAB415" w:themeColor="accent3"/>
        </w:tcBorders>
        <w:shd w:val="clear" w:color="auto" w:fill="F7F5BB" w:themeFill="accent3" w:themeFillTint="3F"/>
      </w:tcPr>
    </w:tblStylePr>
    <w:tblStylePr w:type="band2Horz">
      <w:tblPr/>
      <w:tcPr>
        <w:tcBorders>
          <w:top w:val="single" w:sz="8" w:space="0" w:color="BAB415" w:themeColor="accent3"/>
          <w:left w:val="single" w:sz="8" w:space="0" w:color="BAB415" w:themeColor="accent3"/>
          <w:bottom w:val="single" w:sz="8" w:space="0" w:color="BAB415" w:themeColor="accent3"/>
          <w:right w:val="single" w:sz="8" w:space="0" w:color="BAB415" w:themeColor="accent3"/>
          <w:insideV w:val="single" w:sz="8" w:space="0" w:color="BAB415" w:themeColor="accent3"/>
        </w:tcBorders>
      </w:tcPr>
    </w:tblStylePr>
  </w:style>
  <w:style w:type="table" w:styleId="Lichtraster-accent4">
    <w:name w:val="Light Grid Accent 4"/>
    <w:basedOn w:val="Standaardtabel"/>
    <w:uiPriority w:val="62"/>
    <w:rsid w:val="00823002"/>
    <w:tblPr>
      <w:tblStyleRowBandSize w:val="1"/>
      <w:tblStyleColBandSize w:val="1"/>
      <w:tblBorders>
        <w:top w:val="single" w:sz="8" w:space="0" w:color="ECDE94" w:themeColor="accent4"/>
        <w:left w:val="single" w:sz="8" w:space="0" w:color="ECDE94" w:themeColor="accent4"/>
        <w:bottom w:val="single" w:sz="8" w:space="0" w:color="ECDE94" w:themeColor="accent4"/>
        <w:right w:val="single" w:sz="8" w:space="0" w:color="ECDE94" w:themeColor="accent4"/>
        <w:insideH w:val="single" w:sz="8" w:space="0" w:color="ECDE94" w:themeColor="accent4"/>
        <w:insideV w:val="single" w:sz="8" w:space="0" w:color="ECDE94"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CDE94" w:themeColor="accent4"/>
          <w:left w:val="single" w:sz="8" w:space="0" w:color="ECDE94" w:themeColor="accent4"/>
          <w:bottom w:val="single" w:sz="18" w:space="0" w:color="ECDE94" w:themeColor="accent4"/>
          <w:right w:val="single" w:sz="8" w:space="0" w:color="ECDE94" w:themeColor="accent4"/>
          <w:insideH w:val="nil"/>
          <w:insideV w:val="single" w:sz="8" w:space="0" w:color="ECDE94"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CDE94" w:themeColor="accent4"/>
          <w:left w:val="single" w:sz="8" w:space="0" w:color="ECDE94" w:themeColor="accent4"/>
          <w:bottom w:val="single" w:sz="8" w:space="0" w:color="ECDE94" w:themeColor="accent4"/>
          <w:right w:val="single" w:sz="8" w:space="0" w:color="ECDE94" w:themeColor="accent4"/>
          <w:insideH w:val="nil"/>
          <w:insideV w:val="single" w:sz="8" w:space="0" w:color="ECDE94"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CDE94" w:themeColor="accent4"/>
          <w:left w:val="single" w:sz="8" w:space="0" w:color="ECDE94" w:themeColor="accent4"/>
          <w:bottom w:val="single" w:sz="8" w:space="0" w:color="ECDE94" w:themeColor="accent4"/>
          <w:right w:val="single" w:sz="8" w:space="0" w:color="ECDE94" w:themeColor="accent4"/>
        </w:tcBorders>
      </w:tcPr>
    </w:tblStylePr>
    <w:tblStylePr w:type="band1Vert">
      <w:tblPr/>
      <w:tcPr>
        <w:tcBorders>
          <w:top w:val="single" w:sz="8" w:space="0" w:color="ECDE94" w:themeColor="accent4"/>
          <w:left w:val="single" w:sz="8" w:space="0" w:color="ECDE94" w:themeColor="accent4"/>
          <w:bottom w:val="single" w:sz="8" w:space="0" w:color="ECDE94" w:themeColor="accent4"/>
          <w:right w:val="single" w:sz="8" w:space="0" w:color="ECDE94" w:themeColor="accent4"/>
        </w:tcBorders>
        <w:shd w:val="clear" w:color="auto" w:fill="FAF6E4" w:themeFill="accent4" w:themeFillTint="3F"/>
      </w:tcPr>
    </w:tblStylePr>
    <w:tblStylePr w:type="band1Horz">
      <w:tblPr/>
      <w:tcPr>
        <w:tcBorders>
          <w:top w:val="single" w:sz="8" w:space="0" w:color="ECDE94" w:themeColor="accent4"/>
          <w:left w:val="single" w:sz="8" w:space="0" w:color="ECDE94" w:themeColor="accent4"/>
          <w:bottom w:val="single" w:sz="8" w:space="0" w:color="ECDE94" w:themeColor="accent4"/>
          <w:right w:val="single" w:sz="8" w:space="0" w:color="ECDE94" w:themeColor="accent4"/>
          <w:insideV w:val="single" w:sz="8" w:space="0" w:color="ECDE94" w:themeColor="accent4"/>
        </w:tcBorders>
        <w:shd w:val="clear" w:color="auto" w:fill="FAF6E4" w:themeFill="accent4" w:themeFillTint="3F"/>
      </w:tcPr>
    </w:tblStylePr>
    <w:tblStylePr w:type="band2Horz">
      <w:tblPr/>
      <w:tcPr>
        <w:tcBorders>
          <w:top w:val="single" w:sz="8" w:space="0" w:color="ECDE94" w:themeColor="accent4"/>
          <w:left w:val="single" w:sz="8" w:space="0" w:color="ECDE94" w:themeColor="accent4"/>
          <w:bottom w:val="single" w:sz="8" w:space="0" w:color="ECDE94" w:themeColor="accent4"/>
          <w:right w:val="single" w:sz="8" w:space="0" w:color="ECDE94" w:themeColor="accent4"/>
          <w:insideV w:val="single" w:sz="8" w:space="0" w:color="ECDE94" w:themeColor="accent4"/>
        </w:tcBorders>
      </w:tcPr>
    </w:tblStylePr>
  </w:style>
  <w:style w:type="table" w:styleId="Lichtraster-accent5">
    <w:name w:val="Light Grid Accent 5"/>
    <w:basedOn w:val="Standaardtabel"/>
    <w:uiPriority w:val="62"/>
    <w:rsid w:val="00823002"/>
    <w:tblPr>
      <w:tblStyleRowBandSize w:val="1"/>
      <w:tblStyleColBandSize w:val="1"/>
      <w:tblBorders>
        <w:top w:val="single" w:sz="8" w:space="0" w:color="D8D8D8" w:themeColor="accent5"/>
        <w:left w:val="single" w:sz="8" w:space="0" w:color="D8D8D8" w:themeColor="accent5"/>
        <w:bottom w:val="single" w:sz="8" w:space="0" w:color="D8D8D8" w:themeColor="accent5"/>
        <w:right w:val="single" w:sz="8" w:space="0" w:color="D8D8D8" w:themeColor="accent5"/>
        <w:insideH w:val="single" w:sz="8" w:space="0" w:color="D8D8D8" w:themeColor="accent5"/>
        <w:insideV w:val="single" w:sz="8" w:space="0" w:color="D8D8D8"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8D8D8" w:themeColor="accent5"/>
          <w:left w:val="single" w:sz="8" w:space="0" w:color="D8D8D8" w:themeColor="accent5"/>
          <w:bottom w:val="single" w:sz="18" w:space="0" w:color="D8D8D8" w:themeColor="accent5"/>
          <w:right w:val="single" w:sz="8" w:space="0" w:color="D8D8D8" w:themeColor="accent5"/>
          <w:insideH w:val="nil"/>
          <w:insideV w:val="single" w:sz="8" w:space="0" w:color="D8D8D8"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8D8D8" w:themeColor="accent5"/>
          <w:left w:val="single" w:sz="8" w:space="0" w:color="D8D8D8" w:themeColor="accent5"/>
          <w:bottom w:val="single" w:sz="8" w:space="0" w:color="D8D8D8" w:themeColor="accent5"/>
          <w:right w:val="single" w:sz="8" w:space="0" w:color="D8D8D8" w:themeColor="accent5"/>
          <w:insideH w:val="nil"/>
          <w:insideV w:val="single" w:sz="8" w:space="0" w:color="D8D8D8"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8D8D8" w:themeColor="accent5"/>
          <w:left w:val="single" w:sz="8" w:space="0" w:color="D8D8D8" w:themeColor="accent5"/>
          <w:bottom w:val="single" w:sz="8" w:space="0" w:color="D8D8D8" w:themeColor="accent5"/>
          <w:right w:val="single" w:sz="8" w:space="0" w:color="D8D8D8" w:themeColor="accent5"/>
        </w:tcBorders>
      </w:tcPr>
    </w:tblStylePr>
    <w:tblStylePr w:type="band1Vert">
      <w:tblPr/>
      <w:tcPr>
        <w:tcBorders>
          <w:top w:val="single" w:sz="8" w:space="0" w:color="D8D8D8" w:themeColor="accent5"/>
          <w:left w:val="single" w:sz="8" w:space="0" w:color="D8D8D8" w:themeColor="accent5"/>
          <w:bottom w:val="single" w:sz="8" w:space="0" w:color="D8D8D8" w:themeColor="accent5"/>
          <w:right w:val="single" w:sz="8" w:space="0" w:color="D8D8D8" w:themeColor="accent5"/>
        </w:tcBorders>
        <w:shd w:val="clear" w:color="auto" w:fill="F5F5F5" w:themeFill="accent5" w:themeFillTint="3F"/>
      </w:tcPr>
    </w:tblStylePr>
    <w:tblStylePr w:type="band1Horz">
      <w:tblPr/>
      <w:tcPr>
        <w:tcBorders>
          <w:top w:val="single" w:sz="8" w:space="0" w:color="D8D8D8" w:themeColor="accent5"/>
          <w:left w:val="single" w:sz="8" w:space="0" w:color="D8D8D8" w:themeColor="accent5"/>
          <w:bottom w:val="single" w:sz="8" w:space="0" w:color="D8D8D8" w:themeColor="accent5"/>
          <w:right w:val="single" w:sz="8" w:space="0" w:color="D8D8D8" w:themeColor="accent5"/>
          <w:insideV w:val="single" w:sz="8" w:space="0" w:color="D8D8D8" w:themeColor="accent5"/>
        </w:tcBorders>
        <w:shd w:val="clear" w:color="auto" w:fill="F5F5F5" w:themeFill="accent5" w:themeFillTint="3F"/>
      </w:tcPr>
    </w:tblStylePr>
    <w:tblStylePr w:type="band2Horz">
      <w:tblPr/>
      <w:tcPr>
        <w:tcBorders>
          <w:top w:val="single" w:sz="8" w:space="0" w:color="D8D8D8" w:themeColor="accent5"/>
          <w:left w:val="single" w:sz="8" w:space="0" w:color="D8D8D8" w:themeColor="accent5"/>
          <w:bottom w:val="single" w:sz="8" w:space="0" w:color="D8D8D8" w:themeColor="accent5"/>
          <w:right w:val="single" w:sz="8" w:space="0" w:color="D8D8D8" w:themeColor="accent5"/>
          <w:insideV w:val="single" w:sz="8" w:space="0" w:color="D8D8D8" w:themeColor="accent5"/>
        </w:tcBorders>
      </w:tcPr>
    </w:tblStylePr>
  </w:style>
  <w:style w:type="table" w:styleId="Lichtraster-accent6">
    <w:name w:val="Light Grid Accent 6"/>
    <w:basedOn w:val="Standaardtabel"/>
    <w:uiPriority w:val="62"/>
    <w:rsid w:val="00823002"/>
    <w:tblPr>
      <w:tblStyleRowBandSize w:val="1"/>
      <w:tblStyleColBandSize w:val="1"/>
      <w:tblBorders>
        <w:top w:val="single" w:sz="8" w:space="0" w:color="E5E5E5" w:themeColor="accent6"/>
        <w:left w:val="single" w:sz="8" w:space="0" w:color="E5E5E5" w:themeColor="accent6"/>
        <w:bottom w:val="single" w:sz="8" w:space="0" w:color="E5E5E5" w:themeColor="accent6"/>
        <w:right w:val="single" w:sz="8" w:space="0" w:color="E5E5E5" w:themeColor="accent6"/>
        <w:insideH w:val="single" w:sz="8" w:space="0" w:color="E5E5E5" w:themeColor="accent6"/>
        <w:insideV w:val="single" w:sz="8" w:space="0" w:color="E5E5E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5E5E5" w:themeColor="accent6"/>
          <w:left w:val="single" w:sz="8" w:space="0" w:color="E5E5E5" w:themeColor="accent6"/>
          <w:bottom w:val="single" w:sz="18" w:space="0" w:color="E5E5E5" w:themeColor="accent6"/>
          <w:right w:val="single" w:sz="8" w:space="0" w:color="E5E5E5" w:themeColor="accent6"/>
          <w:insideH w:val="nil"/>
          <w:insideV w:val="single" w:sz="8" w:space="0" w:color="E5E5E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5E5E5" w:themeColor="accent6"/>
          <w:left w:val="single" w:sz="8" w:space="0" w:color="E5E5E5" w:themeColor="accent6"/>
          <w:bottom w:val="single" w:sz="8" w:space="0" w:color="E5E5E5" w:themeColor="accent6"/>
          <w:right w:val="single" w:sz="8" w:space="0" w:color="E5E5E5" w:themeColor="accent6"/>
          <w:insideH w:val="nil"/>
          <w:insideV w:val="single" w:sz="8" w:space="0" w:color="E5E5E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5E5E5" w:themeColor="accent6"/>
          <w:left w:val="single" w:sz="8" w:space="0" w:color="E5E5E5" w:themeColor="accent6"/>
          <w:bottom w:val="single" w:sz="8" w:space="0" w:color="E5E5E5" w:themeColor="accent6"/>
          <w:right w:val="single" w:sz="8" w:space="0" w:color="E5E5E5" w:themeColor="accent6"/>
        </w:tcBorders>
      </w:tcPr>
    </w:tblStylePr>
    <w:tblStylePr w:type="band1Vert">
      <w:tblPr/>
      <w:tcPr>
        <w:tcBorders>
          <w:top w:val="single" w:sz="8" w:space="0" w:color="E5E5E5" w:themeColor="accent6"/>
          <w:left w:val="single" w:sz="8" w:space="0" w:color="E5E5E5" w:themeColor="accent6"/>
          <w:bottom w:val="single" w:sz="8" w:space="0" w:color="E5E5E5" w:themeColor="accent6"/>
          <w:right w:val="single" w:sz="8" w:space="0" w:color="E5E5E5" w:themeColor="accent6"/>
        </w:tcBorders>
        <w:shd w:val="clear" w:color="auto" w:fill="F8F8F8" w:themeFill="accent6" w:themeFillTint="3F"/>
      </w:tcPr>
    </w:tblStylePr>
    <w:tblStylePr w:type="band1Horz">
      <w:tblPr/>
      <w:tcPr>
        <w:tcBorders>
          <w:top w:val="single" w:sz="8" w:space="0" w:color="E5E5E5" w:themeColor="accent6"/>
          <w:left w:val="single" w:sz="8" w:space="0" w:color="E5E5E5" w:themeColor="accent6"/>
          <w:bottom w:val="single" w:sz="8" w:space="0" w:color="E5E5E5" w:themeColor="accent6"/>
          <w:right w:val="single" w:sz="8" w:space="0" w:color="E5E5E5" w:themeColor="accent6"/>
          <w:insideV w:val="single" w:sz="8" w:space="0" w:color="E5E5E5" w:themeColor="accent6"/>
        </w:tcBorders>
        <w:shd w:val="clear" w:color="auto" w:fill="F8F8F8" w:themeFill="accent6" w:themeFillTint="3F"/>
      </w:tcPr>
    </w:tblStylePr>
    <w:tblStylePr w:type="band2Horz">
      <w:tblPr/>
      <w:tcPr>
        <w:tcBorders>
          <w:top w:val="single" w:sz="8" w:space="0" w:color="E5E5E5" w:themeColor="accent6"/>
          <w:left w:val="single" w:sz="8" w:space="0" w:color="E5E5E5" w:themeColor="accent6"/>
          <w:bottom w:val="single" w:sz="8" w:space="0" w:color="E5E5E5" w:themeColor="accent6"/>
          <w:right w:val="single" w:sz="8" w:space="0" w:color="E5E5E5" w:themeColor="accent6"/>
          <w:insideV w:val="single" w:sz="8" w:space="0" w:color="E5E5E5" w:themeColor="accent6"/>
        </w:tcBorders>
      </w:tcPr>
    </w:tblStylePr>
  </w:style>
  <w:style w:type="table" w:styleId="Lichtearcering">
    <w:name w:val="Light Shading"/>
    <w:basedOn w:val="Standaardtabel"/>
    <w:uiPriority w:val="60"/>
    <w:rsid w:val="00823002"/>
    <w:rPr>
      <w:color w:val="5F5F5F" w:themeColor="text1" w:themeShade="BF"/>
    </w:rPr>
    <w:tblPr>
      <w:tblStyleRowBandSize w:val="1"/>
      <w:tblStyleColBandSize w:val="1"/>
      <w:tblBorders>
        <w:top w:val="single" w:sz="8" w:space="0" w:color="7F7F7F" w:themeColor="text1"/>
        <w:bottom w:val="single" w:sz="8" w:space="0" w:color="7F7F7F" w:themeColor="text1"/>
      </w:tblBorders>
    </w:tblPr>
    <w:tblStylePr w:type="firstRow">
      <w:pPr>
        <w:spacing w:before="0" w:after="0" w:line="240" w:lineRule="auto"/>
      </w:pPr>
      <w:rPr>
        <w:b/>
        <w:bCs/>
      </w:rPr>
      <w:tblPr/>
      <w:tcPr>
        <w:tcBorders>
          <w:top w:val="single" w:sz="8" w:space="0" w:color="7F7F7F" w:themeColor="text1"/>
          <w:left w:val="nil"/>
          <w:bottom w:val="single" w:sz="8" w:space="0" w:color="7F7F7F" w:themeColor="text1"/>
          <w:right w:val="nil"/>
          <w:insideH w:val="nil"/>
          <w:insideV w:val="nil"/>
        </w:tcBorders>
      </w:tcPr>
    </w:tblStylePr>
    <w:tblStylePr w:type="lastRow">
      <w:pPr>
        <w:spacing w:before="0" w:after="0" w:line="240" w:lineRule="auto"/>
      </w:pPr>
      <w:rPr>
        <w:b/>
        <w:bCs/>
      </w:rPr>
      <w:tblPr/>
      <w:tcPr>
        <w:tcBorders>
          <w:top w:val="single" w:sz="8" w:space="0" w:color="7F7F7F" w:themeColor="text1"/>
          <w:left w:val="nil"/>
          <w:bottom w:val="single" w:sz="8" w:space="0" w:color="7F7F7F"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FDF" w:themeFill="text1" w:themeFillTint="3F"/>
      </w:tcPr>
    </w:tblStylePr>
    <w:tblStylePr w:type="band1Horz">
      <w:tblPr/>
      <w:tcPr>
        <w:tcBorders>
          <w:left w:val="nil"/>
          <w:right w:val="nil"/>
          <w:insideH w:val="nil"/>
          <w:insideV w:val="nil"/>
        </w:tcBorders>
        <w:shd w:val="clear" w:color="auto" w:fill="DFDFDF" w:themeFill="text1" w:themeFillTint="3F"/>
      </w:tcPr>
    </w:tblStylePr>
  </w:style>
  <w:style w:type="table" w:styleId="Lichtearcering-accent1">
    <w:name w:val="Light Shading Accent 1"/>
    <w:basedOn w:val="Standaardtabel"/>
    <w:uiPriority w:val="60"/>
    <w:rsid w:val="00823002"/>
    <w:rPr>
      <w:color w:val="ADA40C" w:themeColor="accent1" w:themeShade="BF"/>
    </w:rPr>
    <w:tblPr>
      <w:tblStyleRowBandSize w:val="1"/>
      <w:tblStyleColBandSize w:val="1"/>
      <w:tblBorders>
        <w:top w:val="single" w:sz="8" w:space="0" w:color="E8DD11" w:themeColor="accent1"/>
        <w:bottom w:val="single" w:sz="8" w:space="0" w:color="E8DD11" w:themeColor="accent1"/>
      </w:tblBorders>
    </w:tblPr>
    <w:tblStylePr w:type="firstRow">
      <w:pPr>
        <w:spacing w:before="0" w:after="0" w:line="240" w:lineRule="auto"/>
      </w:pPr>
      <w:rPr>
        <w:b/>
        <w:bCs/>
      </w:rPr>
      <w:tblPr/>
      <w:tcPr>
        <w:tcBorders>
          <w:top w:val="single" w:sz="8" w:space="0" w:color="E8DD11" w:themeColor="accent1"/>
          <w:left w:val="nil"/>
          <w:bottom w:val="single" w:sz="8" w:space="0" w:color="E8DD11" w:themeColor="accent1"/>
          <w:right w:val="nil"/>
          <w:insideH w:val="nil"/>
          <w:insideV w:val="nil"/>
        </w:tcBorders>
      </w:tcPr>
    </w:tblStylePr>
    <w:tblStylePr w:type="lastRow">
      <w:pPr>
        <w:spacing w:before="0" w:after="0" w:line="240" w:lineRule="auto"/>
      </w:pPr>
      <w:rPr>
        <w:b/>
        <w:bCs/>
      </w:rPr>
      <w:tblPr/>
      <w:tcPr>
        <w:tcBorders>
          <w:top w:val="single" w:sz="8" w:space="0" w:color="E8DD11" w:themeColor="accent1"/>
          <w:left w:val="nil"/>
          <w:bottom w:val="single" w:sz="8" w:space="0" w:color="E8DD1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7C2" w:themeFill="accent1" w:themeFillTint="3F"/>
      </w:tcPr>
    </w:tblStylePr>
    <w:tblStylePr w:type="band1Horz">
      <w:tblPr/>
      <w:tcPr>
        <w:tcBorders>
          <w:left w:val="nil"/>
          <w:right w:val="nil"/>
          <w:insideH w:val="nil"/>
          <w:insideV w:val="nil"/>
        </w:tcBorders>
        <w:shd w:val="clear" w:color="auto" w:fill="FAF7C2" w:themeFill="accent1" w:themeFillTint="3F"/>
      </w:tcPr>
    </w:tblStylePr>
  </w:style>
  <w:style w:type="table" w:styleId="Lichtearcering-accent2">
    <w:name w:val="Light Shading Accent 2"/>
    <w:basedOn w:val="Standaardtabel"/>
    <w:uiPriority w:val="60"/>
    <w:rsid w:val="00823002"/>
    <w:rPr>
      <w:color w:val="22A3BF" w:themeColor="accent2" w:themeShade="BF"/>
    </w:rPr>
    <w:tblPr>
      <w:tblStyleRowBandSize w:val="1"/>
      <w:tblStyleColBandSize w:val="1"/>
      <w:tblBorders>
        <w:top w:val="single" w:sz="8" w:space="0" w:color="4FC6DF" w:themeColor="accent2"/>
        <w:bottom w:val="single" w:sz="8" w:space="0" w:color="4FC6DF" w:themeColor="accent2"/>
      </w:tblBorders>
    </w:tblPr>
    <w:tblStylePr w:type="firstRow">
      <w:pPr>
        <w:spacing w:before="0" w:after="0" w:line="240" w:lineRule="auto"/>
      </w:pPr>
      <w:rPr>
        <w:b/>
        <w:bCs/>
      </w:rPr>
      <w:tblPr/>
      <w:tcPr>
        <w:tcBorders>
          <w:top w:val="single" w:sz="8" w:space="0" w:color="4FC6DF" w:themeColor="accent2"/>
          <w:left w:val="nil"/>
          <w:bottom w:val="single" w:sz="8" w:space="0" w:color="4FC6DF" w:themeColor="accent2"/>
          <w:right w:val="nil"/>
          <w:insideH w:val="nil"/>
          <w:insideV w:val="nil"/>
        </w:tcBorders>
      </w:tcPr>
    </w:tblStylePr>
    <w:tblStylePr w:type="lastRow">
      <w:pPr>
        <w:spacing w:before="0" w:after="0" w:line="240" w:lineRule="auto"/>
      </w:pPr>
      <w:rPr>
        <w:b/>
        <w:bCs/>
      </w:rPr>
      <w:tblPr/>
      <w:tcPr>
        <w:tcBorders>
          <w:top w:val="single" w:sz="8" w:space="0" w:color="4FC6DF" w:themeColor="accent2"/>
          <w:left w:val="nil"/>
          <w:bottom w:val="single" w:sz="8" w:space="0" w:color="4FC6D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F0F7" w:themeFill="accent2" w:themeFillTint="3F"/>
      </w:tcPr>
    </w:tblStylePr>
    <w:tblStylePr w:type="band1Horz">
      <w:tblPr/>
      <w:tcPr>
        <w:tcBorders>
          <w:left w:val="nil"/>
          <w:right w:val="nil"/>
          <w:insideH w:val="nil"/>
          <w:insideV w:val="nil"/>
        </w:tcBorders>
        <w:shd w:val="clear" w:color="auto" w:fill="D3F0F7" w:themeFill="accent2" w:themeFillTint="3F"/>
      </w:tcPr>
    </w:tblStylePr>
  </w:style>
  <w:style w:type="table" w:styleId="Lichtearcering-accent3">
    <w:name w:val="Light Shading Accent 3"/>
    <w:basedOn w:val="Standaardtabel"/>
    <w:uiPriority w:val="60"/>
    <w:rsid w:val="00823002"/>
    <w:rPr>
      <w:color w:val="8B860F" w:themeColor="accent3" w:themeShade="BF"/>
    </w:rPr>
    <w:tblPr>
      <w:tblStyleRowBandSize w:val="1"/>
      <w:tblStyleColBandSize w:val="1"/>
      <w:tblBorders>
        <w:top w:val="single" w:sz="8" w:space="0" w:color="BAB415" w:themeColor="accent3"/>
        <w:bottom w:val="single" w:sz="8" w:space="0" w:color="BAB415" w:themeColor="accent3"/>
      </w:tblBorders>
    </w:tblPr>
    <w:tblStylePr w:type="firstRow">
      <w:pPr>
        <w:spacing w:before="0" w:after="0" w:line="240" w:lineRule="auto"/>
      </w:pPr>
      <w:rPr>
        <w:b/>
        <w:bCs/>
      </w:rPr>
      <w:tblPr/>
      <w:tcPr>
        <w:tcBorders>
          <w:top w:val="single" w:sz="8" w:space="0" w:color="BAB415" w:themeColor="accent3"/>
          <w:left w:val="nil"/>
          <w:bottom w:val="single" w:sz="8" w:space="0" w:color="BAB415" w:themeColor="accent3"/>
          <w:right w:val="nil"/>
          <w:insideH w:val="nil"/>
          <w:insideV w:val="nil"/>
        </w:tcBorders>
      </w:tcPr>
    </w:tblStylePr>
    <w:tblStylePr w:type="lastRow">
      <w:pPr>
        <w:spacing w:before="0" w:after="0" w:line="240" w:lineRule="auto"/>
      </w:pPr>
      <w:rPr>
        <w:b/>
        <w:bCs/>
      </w:rPr>
      <w:tblPr/>
      <w:tcPr>
        <w:tcBorders>
          <w:top w:val="single" w:sz="8" w:space="0" w:color="BAB415" w:themeColor="accent3"/>
          <w:left w:val="nil"/>
          <w:bottom w:val="single" w:sz="8" w:space="0" w:color="BAB41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F5BB" w:themeFill="accent3" w:themeFillTint="3F"/>
      </w:tcPr>
    </w:tblStylePr>
    <w:tblStylePr w:type="band1Horz">
      <w:tblPr/>
      <w:tcPr>
        <w:tcBorders>
          <w:left w:val="nil"/>
          <w:right w:val="nil"/>
          <w:insideH w:val="nil"/>
          <w:insideV w:val="nil"/>
        </w:tcBorders>
        <w:shd w:val="clear" w:color="auto" w:fill="F7F5BB" w:themeFill="accent3" w:themeFillTint="3F"/>
      </w:tcPr>
    </w:tblStylePr>
  </w:style>
  <w:style w:type="table" w:styleId="Lichtearcering-accent4">
    <w:name w:val="Light Shading Accent 4"/>
    <w:basedOn w:val="Standaardtabel"/>
    <w:uiPriority w:val="60"/>
    <w:rsid w:val="00823002"/>
    <w:rPr>
      <w:color w:val="DDC441" w:themeColor="accent4" w:themeShade="BF"/>
    </w:rPr>
    <w:tblPr>
      <w:tblStyleRowBandSize w:val="1"/>
      <w:tblStyleColBandSize w:val="1"/>
      <w:tblBorders>
        <w:top w:val="single" w:sz="8" w:space="0" w:color="ECDE94" w:themeColor="accent4"/>
        <w:bottom w:val="single" w:sz="8" w:space="0" w:color="ECDE94" w:themeColor="accent4"/>
      </w:tblBorders>
    </w:tblPr>
    <w:tblStylePr w:type="firstRow">
      <w:pPr>
        <w:spacing w:before="0" w:after="0" w:line="240" w:lineRule="auto"/>
      </w:pPr>
      <w:rPr>
        <w:b/>
        <w:bCs/>
      </w:rPr>
      <w:tblPr/>
      <w:tcPr>
        <w:tcBorders>
          <w:top w:val="single" w:sz="8" w:space="0" w:color="ECDE94" w:themeColor="accent4"/>
          <w:left w:val="nil"/>
          <w:bottom w:val="single" w:sz="8" w:space="0" w:color="ECDE94" w:themeColor="accent4"/>
          <w:right w:val="nil"/>
          <w:insideH w:val="nil"/>
          <w:insideV w:val="nil"/>
        </w:tcBorders>
      </w:tcPr>
    </w:tblStylePr>
    <w:tblStylePr w:type="lastRow">
      <w:pPr>
        <w:spacing w:before="0" w:after="0" w:line="240" w:lineRule="auto"/>
      </w:pPr>
      <w:rPr>
        <w:b/>
        <w:bCs/>
      </w:rPr>
      <w:tblPr/>
      <w:tcPr>
        <w:tcBorders>
          <w:top w:val="single" w:sz="8" w:space="0" w:color="ECDE94" w:themeColor="accent4"/>
          <w:left w:val="nil"/>
          <w:bottom w:val="single" w:sz="8" w:space="0" w:color="ECDE94"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6E4" w:themeFill="accent4" w:themeFillTint="3F"/>
      </w:tcPr>
    </w:tblStylePr>
    <w:tblStylePr w:type="band1Horz">
      <w:tblPr/>
      <w:tcPr>
        <w:tcBorders>
          <w:left w:val="nil"/>
          <w:right w:val="nil"/>
          <w:insideH w:val="nil"/>
          <w:insideV w:val="nil"/>
        </w:tcBorders>
        <w:shd w:val="clear" w:color="auto" w:fill="FAF6E4" w:themeFill="accent4" w:themeFillTint="3F"/>
      </w:tcPr>
    </w:tblStylePr>
  </w:style>
  <w:style w:type="table" w:styleId="Lichtearcering-accent5">
    <w:name w:val="Light Shading Accent 5"/>
    <w:basedOn w:val="Standaardtabel"/>
    <w:uiPriority w:val="60"/>
    <w:rsid w:val="00823002"/>
    <w:rPr>
      <w:color w:val="A1A1A1" w:themeColor="accent5" w:themeShade="BF"/>
    </w:rPr>
    <w:tblPr>
      <w:tblStyleRowBandSize w:val="1"/>
      <w:tblStyleColBandSize w:val="1"/>
      <w:tblBorders>
        <w:top w:val="single" w:sz="8" w:space="0" w:color="D8D8D8" w:themeColor="accent5"/>
        <w:bottom w:val="single" w:sz="8" w:space="0" w:color="D8D8D8" w:themeColor="accent5"/>
      </w:tblBorders>
    </w:tblPr>
    <w:tblStylePr w:type="firstRow">
      <w:pPr>
        <w:spacing w:before="0" w:after="0" w:line="240" w:lineRule="auto"/>
      </w:pPr>
      <w:rPr>
        <w:b/>
        <w:bCs/>
      </w:rPr>
      <w:tblPr/>
      <w:tcPr>
        <w:tcBorders>
          <w:top w:val="single" w:sz="8" w:space="0" w:color="D8D8D8" w:themeColor="accent5"/>
          <w:left w:val="nil"/>
          <w:bottom w:val="single" w:sz="8" w:space="0" w:color="D8D8D8" w:themeColor="accent5"/>
          <w:right w:val="nil"/>
          <w:insideH w:val="nil"/>
          <w:insideV w:val="nil"/>
        </w:tcBorders>
      </w:tcPr>
    </w:tblStylePr>
    <w:tblStylePr w:type="lastRow">
      <w:pPr>
        <w:spacing w:before="0" w:after="0" w:line="240" w:lineRule="auto"/>
      </w:pPr>
      <w:rPr>
        <w:b/>
        <w:bCs/>
      </w:rPr>
      <w:tblPr/>
      <w:tcPr>
        <w:tcBorders>
          <w:top w:val="single" w:sz="8" w:space="0" w:color="D8D8D8" w:themeColor="accent5"/>
          <w:left w:val="nil"/>
          <w:bottom w:val="single" w:sz="8" w:space="0" w:color="D8D8D8"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5F5F5" w:themeFill="accent5" w:themeFillTint="3F"/>
      </w:tcPr>
    </w:tblStylePr>
    <w:tblStylePr w:type="band1Horz">
      <w:tblPr/>
      <w:tcPr>
        <w:tcBorders>
          <w:left w:val="nil"/>
          <w:right w:val="nil"/>
          <w:insideH w:val="nil"/>
          <w:insideV w:val="nil"/>
        </w:tcBorders>
        <w:shd w:val="clear" w:color="auto" w:fill="F5F5F5" w:themeFill="accent5" w:themeFillTint="3F"/>
      </w:tcPr>
    </w:tblStylePr>
  </w:style>
  <w:style w:type="table" w:styleId="Lichtearcering-accent6">
    <w:name w:val="Light Shading Accent 6"/>
    <w:basedOn w:val="Standaardtabel"/>
    <w:uiPriority w:val="60"/>
    <w:rsid w:val="00823002"/>
    <w:rPr>
      <w:color w:val="ABABAB" w:themeColor="accent6" w:themeShade="BF"/>
    </w:rPr>
    <w:tblPr>
      <w:tblStyleRowBandSize w:val="1"/>
      <w:tblStyleColBandSize w:val="1"/>
      <w:tblBorders>
        <w:top w:val="single" w:sz="8" w:space="0" w:color="E5E5E5" w:themeColor="accent6"/>
        <w:bottom w:val="single" w:sz="8" w:space="0" w:color="E5E5E5" w:themeColor="accent6"/>
      </w:tblBorders>
    </w:tblPr>
    <w:tblStylePr w:type="firstRow">
      <w:pPr>
        <w:spacing w:before="0" w:after="0" w:line="240" w:lineRule="auto"/>
      </w:pPr>
      <w:rPr>
        <w:b/>
        <w:bCs/>
      </w:rPr>
      <w:tblPr/>
      <w:tcPr>
        <w:tcBorders>
          <w:top w:val="single" w:sz="8" w:space="0" w:color="E5E5E5" w:themeColor="accent6"/>
          <w:left w:val="nil"/>
          <w:bottom w:val="single" w:sz="8" w:space="0" w:color="E5E5E5" w:themeColor="accent6"/>
          <w:right w:val="nil"/>
          <w:insideH w:val="nil"/>
          <w:insideV w:val="nil"/>
        </w:tcBorders>
      </w:tcPr>
    </w:tblStylePr>
    <w:tblStylePr w:type="lastRow">
      <w:pPr>
        <w:spacing w:before="0" w:after="0" w:line="240" w:lineRule="auto"/>
      </w:pPr>
      <w:rPr>
        <w:b/>
        <w:bCs/>
      </w:rPr>
      <w:tblPr/>
      <w:tcPr>
        <w:tcBorders>
          <w:top w:val="single" w:sz="8" w:space="0" w:color="E5E5E5" w:themeColor="accent6"/>
          <w:left w:val="nil"/>
          <w:bottom w:val="single" w:sz="8" w:space="0" w:color="E5E5E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8F8F8" w:themeFill="accent6" w:themeFillTint="3F"/>
      </w:tcPr>
    </w:tblStylePr>
    <w:tblStylePr w:type="band1Horz">
      <w:tblPr/>
      <w:tcPr>
        <w:tcBorders>
          <w:left w:val="nil"/>
          <w:right w:val="nil"/>
          <w:insideH w:val="nil"/>
          <w:insideV w:val="nil"/>
        </w:tcBorders>
        <w:shd w:val="clear" w:color="auto" w:fill="F8F8F8" w:themeFill="accent6" w:themeFillTint="3F"/>
      </w:tcPr>
    </w:tblStylePr>
  </w:style>
  <w:style w:type="table" w:styleId="Lichtelijst">
    <w:name w:val="Light List"/>
    <w:basedOn w:val="Standaardtabel"/>
    <w:uiPriority w:val="61"/>
    <w:rsid w:val="00823002"/>
    <w:tblPr>
      <w:tblStyleRowBandSize w:val="1"/>
      <w:tblStyleColBandSize w:val="1"/>
      <w:tblBorders>
        <w:top w:val="single" w:sz="8" w:space="0" w:color="7F7F7F" w:themeColor="text1"/>
        <w:left w:val="single" w:sz="8" w:space="0" w:color="7F7F7F" w:themeColor="text1"/>
        <w:bottom w:val="single" w:sz="8" w:space="0" w:color="7F7F7F" w:themeColor="text1"/>
        <w:right w:val="single" w:sz="8" w:space="0" w:color="7F7F7F" w:themeColor="text1"/>
      </w:tblBorders>
    </w:tblPr>
    <w:tblStylePr w:type="firstRow">
      <w:pPr>
        <w:spacing w:before="0" w:after="0" w:line="240" w:lineRule="auto"/>
      </w:pPr>
      <w:rPr>
        <w:b/>
        <w:bCs/>
        <w:color w:val="BF1238" w:themeColor="background1"/>
      </w:rPr>
      <w:tblPr/>
      <w:tcPr>
        <w:shd w:val="clear" w:color="auto" w:fill="7F7F7F" w:themeFill="text1"/>
      </w:tcPr>
    </w:tblStylePr>
    <w:tblStylePr w:type="lastRow">
      <w:pPr>
        <w:spacing w:before="0" w:after="0" w:line="240" w:lineRule="auto"/>
      </w:pPr>
      <w:rPr>
        <w:b/>
        <w:bCs/>
      </w:rPr>
      <w:tblPr/>
      <w:tcPr>
        <w:tcBorders>
          <w:top w:val="double" w:sz="6" w:space="0" w:color="7F7F7F" w:themeColor="text1"/>
          <w:left w:val="single" w:sz="8" w:space="0" w:color="7F7F7F" w:themeColor="text1"/>
          <w:bottom w:val="single" w:sz="8" w:space="0" w:color="7F7F7F" w:themeColor="text1"/>
          <w:right w:val="single" w:sz="8" w:space="0" w:color="7F7F7F" w:themeColor="text1"/>
        </w:tcBorders>
      </w:tcPr>
    </w:tblStylePr>
    <w:tblStylePr w:type="firstCol">
      <w:rPr>
        <w:b/>
        <w:bCs/>
      </w:rPr>
    </w:tblStylePr>
    <w:tblStylePr w:type="lastCol">
      <w:rPr>
        <w:b/>
        <w:bCs/>
      </w:rPr>
    </w:tblStylePr>
    <w:tblStylePr w:type="band1Vert">
      <w:tblPr/>
      <w:tcPr>
        <w:tcBorders>
          <w:top w:val="single" w:sz="8" w:space="0" w:color="7F7F7F" w:themeColor="text1"/>
          <w:left w:val="single" w:sz="8" w:space="0" w:color="7F7F7F" w:themeColor="text1"/>
          <w:bottom w:val="single" w:sz="8" w:space="0" w:color="7F7F7F" w:themeColor="text1"/>
          <w:right w:val="single" w:sz="8" w:space="0" w:color="7F7F7F" w:themeColor="text1"/>
        </w:tcBorders>
      </w:tcPr>
    </w:tblStylePr>
    <w:tblStylePr w:type="band1Horz">
      <w:tblPr/>
      <w:tcPr>
        <w:tcBorders>
          <w:top w:val="single" w:sz="8" w:space="0" w:color="7F7F7F" w:themeColor="text1"/>
          <w:left w:val="single" w:sz="8" w:space="0" w:color="7F7F7F" w:themeColor="text1"/>
          <w:bottom w:val="single" w:sz="8" w:space="0" w:color="7F7F7F" w:themeColor="text1"/>
          <w:right w:val="single" w:sz="8" w:space="0" w:color="7F7F7F" w:themeColor="text1"/>
        </w:tcBorders>
      </w:tcPr>
    </w:tblStylePr>
  </w:style>
  <w:style w:type="table" w:styleId="Lichtelijst-accent1">
    <w:name w:val="Light List Accent 1"/>
    <w:basedOn w:val="Standaardtabel"/>
    <w:uiPriority w:val="61"/>
    <w:rsid w:val="00823002"/>
    <w:tblPr>
      <w:tblStyleRowBandSize w:val="1"/>
      <w:tblStyleColBandSize w:val="1"/>
      <w:tblBorders>
        <w:top w:val="single" w:sz="8" w:space="0" w:color="E8DD11" w:themeColor="accent1"/>
        <w:left w:val="single" w:sz="8" w:space="0" w:color="E8DD11" w:themeColor="accent1"/>
        <w:bottom w:val="single" w:sz="8" w:space="0" w:color="E8DD11" w:themeColor="accent1"/>
        <w:right w:val="single" w:sz="8" w:space="0" w:color="E8DD11" w:themeColor="accent1"/>
      </w:tblBorders>
    </w:tblPr>
    <w:tblStylePr w:type="firstRow">
      <w:pPr>
        <w:spacing w:before="0" w:after="0" w:line="240" w:lineRule="auto"/>
      </w:pPr>
      <w:rPr>
        <w:b/>
        <w:bCs/>
        <w:color w:val="BF1238" w:themeColor="background1"/>
      </w:rPr>
      <w:tblPr/>
      <w:tcPr>
        <w:shd w:val="clear" w:color="auto" w:fill="E8DD11" w:themeFill="accent1"/>
      </w:tcPr>
    </w:tblStylePr>
    <w:tblStylePr w:type="lastRow">
      <w:pPr>
        <w:spacing w:before="0" w:after="0" w:line="240" w:lineRule="auto"/>
      </w:pPr>
      <w:rPr>
        <w:b/>
        <w:bCs/>
      </w:rPr>
      <w:tblPr/>
      <w:tcPr>
        <w:tcBorders>
          <w:top w:val="double" w:sz="6" w:space="0" w:color="E8DD11" w:themeColor="accent1"/>
          <w:left w:val="single" w:sz="8" w:space="0" w:color="E8DD11" w:themeColor="accent1"/>
          <w:bottom w:val="single" w:sz="8" w:space="0" w:color="E8DD11" w:themeColor="accent1"/>
          <w:right w:val="single" w:sz="8" w:space="0" w:color="E8DD11" w:themeColor="accent1"/>
        </w:tcBorders>
      </w:tcPr>
    </w:tblStylePr>
    <w:tblStylePr w:type="firstCol">
      <w:rPr>
        <w:b/>
        <w:bCs/>
      </w:rPr>
    </w:tblStylePr>
    <w:tblStylePr w:type="lastCol">
      <w:rPr>
        <w:b/>
        <w:bCs/>
      </w:rPr>
    </w:tblStylePr>
    <w:tblStylePr w:type="band1Vert">
      <w:tblPr/>
      <w:tcPr>
        <w:tcBorders>
          <w:top w:val="single" w:sz="8" w:space="0" w:color="E8DD11" w:themeColor="accent1"/>
          <w:left w:val="single" w:sz="8" w:space="0" w:color="E8DD11" w:themeColor="accent1"/>
          <w:bottom w:val="single" w:sz="8" w:space="0" w:color="E8DD11" w:themeColor="accent1"/>
          <w:right w:val="single" w:sz="8" w:space="0" w:color="E8DD11" w:themeColor="accent1"/>
        </w:tcBorders>
      </w:tcPr>
    </w:tblStylePr>
    <w:tblStylePr w:type="band1Horz">
      <w:tblPr/>
      <w:tcPr>
        <w:tcBorders>
          <w:top w:val="single" w:sz="8" w:space="0" w:color="E8DD11" w:themeColor="accent1"/>
          <w:left w:val="single" w:sz="8" w:space="0" w:color="E8DD11" w:themeColor="accent1"/>
          <w:bottom w:val="single" w:sz="8" w:space="0" w:color="E8DD11" w:themeColor="accent1"/>
          <w:right w:val="single" w:sz="8" w:space="0" w:color="E8DD11" w:themeColor="accent1"/>
        </w:tcBorders>
      </w:tcPr>
    </w:tblStylePr>
  </w:style>
  <w:style w:type="table" w:styleId="Lichtelijst-accent2">
    <w:name w:val="Light List Accent 2"/>
    <w:basedOn w:val="Standaardtabel"/>
    <w:uiPriority w:val="61"/>
    <w:rsid w:val="00823002"/>
    <w:tblPr>
      <w:tblStyleRowBandSize w:val="1"/>
      <w:tblStyleColBandSize w:val="1"/>
      <w:tblBorders>
        <w:top w:val="single" w:sz="8" w:space="0" w:color="4FC6DF" w:themeColor="accent2"/>
        <w:left w:val="single" w:sz="8" w:space="0" w:color="4FC6DF" w:themeColor="accent2"/>
        <w:bottom w:val="single" w:sz="8" w:space="0" w:color="4FC6DF" w:themeColor="accent2"/>
        <w:right w:val="single" w:sz="8" w:space="0" w:color="4FC6DF" w:themeColor="accent2"/>
      </w:tblBorders>
    </w:tblPr>
    <w:tblStylePr w:type="firstRow">
      <w:pPr>
        <w:spacing w:before="0" w:after="0" w:line="240" w:lineRule="auto"/>
      </w:pPr>
      <w:rPr>
        <w:b/>
        <w:bCs/>
        <w:color w:val="BF1238" w:themeColor="background1"/>
      </w:rPr>
      <w:tblPr/>
      <w:tcPr>
        <w:shd w:val="clear" w:color="auto" w:fill="4FC6DF" w:themeFill="accent2"/>
      </w:tcPr>
    </w:tblStylePr>
    <w:tblStylePr w:type="lastRow">
      <w:pPr>
        <w:spacing w:before="0" w:after="0" w:line="240" w:lineRule="auto"/>
      </w:pPr>
      <w:rPr>
        <w:b/>
        <w:bCs/>
      </w:rPr>
      <w:tblPr/>
      <w:tcPr>
        <w:tcBorders>
          <w:top w:val="double" w:sz="6" w:space="0" w:color="4FC6DF" w:themeColor="accent2"/>
          <w:left w:val="single" w:sz="8" w:space="0" w:color="4FC6DF" w:themeColor="accent2"/>
          <w:bottom w:val="single" w:sz="8" w:space="0" w:color="4FC6DF" w:themeColor="accent2"/>
          <w:right w:val="single" w:sz="8" w:space="0" w:color="4FC6DF" w:themeColor="accent2"/>
        </w:tcBorders>
      </w:tcPr>
    </w:tblStylePr>
    <w:tblStylePr w:type="firstCol">
      <w:rPr>
        <w:b/>
        <w:bCs/>
      </w:rPr>
    </w:tblStylePr>
    <w:tblStylePr w:type="lastCol">
      <w:rPr>
        <w:b/>
        <w:bCs/>
      </w:rPr>
    </w:tblStylePr>
    <w:tblStylePr w:type="band1Vert">
      <w:tblPr/>
      <w:tcPr>
        <w:tcBorders>
          <w:top w:val="single" w:sz="8" w:space="0" w:color="4FC6DF" w:themeColor="accent2"/>
          <w:left w:val="single" w:sz="8" w:space="0" w:color="4FC6DF" w:themeColor="accent2"/>
          <w:bottom w:val="single" w:sz="8" w:space="0" w:color="4FC6DF" w:themeColor="accent2"/>
          <w:right w:val="single" w:sz="8" w:space="0" w:color="4FC6DF" w:themeColor="accent2"/>
        </w:tcBorders>
      </w:tcPr>
    </w:tblStylePr>
    <w:tblStylePr w:type="band1Horz">
      <w:tblPr/>
      <w:tcPr>
        <w:tcBorders>
          <w:top w:val="single" w:sz="8" w:space="0" w:color="4FC6DF" w:themeColor="accent2"/>
          <w:left w:val="single" w:sz="8" w:space="0" w:color="4FC6DF" w:themeColor="accent2"/>
          <w:bottom w:val="single" w:sz="8" w:space="0" w:color="4FC6DF" w:themeColor="accent2"/>
          <w:right w:val="single" w:sz="8" w:space="0" w:color="4FC6DF" w:themeColor="accent2"/>
        </w:tcBorders>
      </w:tcPr>
    </w:tblStylePr>
  </w:style>
  <w:style w:type="table" w:styleId="Lichtelijst-accent3">
    <w:name w:val="Light List Accent 3"/>
    <w:basedOn w:val="Standaardtabel"/>
    <w:uiPriority w:val="61"/>
    <w:rsid w:val="00823002"/>
    <w:tblPr>
      <w:tblStyleRowBandSize w:val="1"/>
      <w:tblStyleColBandSize w:val="1"/>
      <w:tblBorders>
        <w:top w:val="single" w:sz="8" w:space="0" w:color="BAB415" w:themeColor="accent3"/>
        <w:left w:val="single" w:sz="8" w:space="0" w:color="BAB415" w:themeColor="accent3"/>
        <w:bottom w:val="single" w:sz="8" w:space="0" w:color="BAB415" w:themeColor="accent3"/>
        <w:right w:val="single" w:sz="8" w:space="0" w:color="BAB415" w:themeColor="accent3"/>
      </w:tblBorders>
    </w:tblPr>
    <w:tblStylePr w:type="firstRow">
      <w:pPr>
        <w:spacing w:before="0" w:after="0" w:line="240" w:lineRule="auto"/>
      </w:pPr>
      <w:rPr>
        <w:b/>
        <w:bCs/>
        <w:color w:val="BF1238" w:themeColor="background1"/>
      </w:rPr>
      <w:tblPr/>
      <w:tcPr>
        <w:shd w:val="clear" w:color="auto" w:fill="BAB415" w:themeFill="accent3"/>
      </w:tcPr>
    </w:tblStylePr>
    <w:tblStylePr w:type="lastRow">
      <w:pPr>
        <w:spacing w:before="0" w:after="0" w:line="240" w:lineRule="auto"/>
      </w:pPr>
      <w:rPr>
        <w:b/>
        <w:bCs/>
      </w:rPr>
      <w:tblPr/>
      <w:tcPr>
        <w:tcBorders>
          <w:top w:val="double" w:sz="6" w:space="0" w:color="BAB415" w:themeColor="accent3"/>
          <w:left w:val="single" w:sz="8" w:space="0" w:color="BAB415" w:themeColor="accent3"/>
          <w:bottom w:val="single" w:sz="8" w:space="0" w:color="BAB415" w:themeColor="accent3"/>
          <w:right w:val="single" w:sz="8" w:space="0" w:color="BAB415" w:themeColor="accent3"/>
        </w:tcBorders>
      </w:tcPr>
    </w:tblStylePr>
    <w:tblStylePr w:type="firstCol">
      <w:rPr>
        <w:b/>
        <w:bCs/>
      </w:rPr>
    </w:tblStylePr>
    <w:tblStylePr w:type="lastCol">
      <w:rPr>
        <w:b/>
        <w:bCs/>
      </w:rPr>
    </w:tblStylePr>
    <w:tblStylePr w:type="band1Vert">
      <w:tblPr/>
      <w:tcPr>
        <w:tcBorders>
          <w:top w:val="single" w:sz="8" w:space="0" w:color="BAB415" w:themeColor="accent3"/>
          <w:left w:val="single" w:sz="8" w:space="0" w:color="BAB415" w:themeColor="accent3"/>
          <w:bottom w:val="single" w:sz="8" w:space="0" w:color="BAB415" w:themeColor="accent3"/>
          <w:right w:val="single" w:sz="8" w:space="0" w:color="BAB415" w:themeColor="accent3"/>
        </w:tcBorders>
      </w:tcPr>
    </w:tblStylePr>
    <w:tblStylePr w:type="band1Horz">
      <w:tblPr/>
      <w:tcPr>
        <w:tcBorders>
          <w:top w:val="single" w:sz="8" w:space="0" w:color="BAB415" w:themeColor="accent3"/>
          <w:left w:val="single" w:sz="8" w:space="0" w:color="BAB415" w:themeColor="accent3"/>
          <w:bottom w:val="single" w:sz="8" w:space="0" w:color="BAB415" w:themeColor="accent3"/>
          <w:right w:val="single" w:sz="8" w:space="0" w:color="BAB415" w:themeColor="accent3"/>
        </w:tcBorders>
      </w:tcPr>
    </w:tblStylePr>
  </w:style>
  <w:style w:type="table" w:styleId="Lichtelijst-accent4">
    <w:name w:val="Light List Accent 4"/>
    <w:basedOn w:val="Standaardtabel"/>
    <w:uiPriority w:val="61"/>
    <w:rsid w:val="00823002"/>
    <w:tblPr>
      <w:tblStyleRowBandSize w:val="1"/>
      <w:tblStyleColBandSize w:val="1"/>
      <w:tblBorders>
        <w:top w:val="single" w:sz="8" w:space="0" w:color="ECDE94" w:themeColor="accent4"/>
        <w:left w:val="single" w:sz="8" w:space="0" w:color="ECDE94" w:themeColor="accent4"/>
        <w:bottom w:val="single" w:sz="8" w:space="0" w:color="ECDE94" w:themeColor="accent4"/>
        <w:right w:val="single" w:sz="8" w:space="0" w:color="ECDE94" w:themeColor="accent4"/>
      </w:tblBorders>
    </w:tblPr>
    <w:tblStylePr w:type="firstRow">
      <w:pPr>
        <w:spacing w:before="0" w:after="0" w:line="240" w:lineRule="auto"/>
      </w:pPr>
      <w:rPr>
        <w:b/>
        <w:bCs/>
        <w:color w:val="BF1238" w:themeColor="background1"/>
      </w:rPr>
      <w:tblPr/>
      <w:tcPr>
        <w:shd w:val="clear" w:color="auto" w:fill="ECDE94" w:themeFill="accent4"/>
      </w:tcPr>
    </w:tblStylePr>
    <w:tblStylePr w:type="lastRow">
      <w:pPr>
        <w:spacing w:before="0" w:after="0" w:line="240" w:lineRule="auto"/>
      </w:pPr>
      <w:rPr>
        <w:b/>
        <w:bCs/>
      </w:rPr>
      <w:tblPr/>
      <w:tcPr>
        <w:tcBorders>
          <w:top w:val="double" w:sz="6" w:space="0" w:color="ECDE94" w:themeColor="accent4"/>
          <w:left w:val="single" w:sz="8" w:space="0" w:color="ECDE94" w:themeColor="accent4"/>
          <w:bottom w:val="single" w:sz="8" w:space="0" w:color="ECDE94" w:themeColor="accent4"/>
          <w:right w:val="single" w:sz="8" w:space="0" w:color="ECDE94" w:themeColor="accent4"/>
        </w:tcBorders>
      </w:tcPr>
    </w:tblStylePr>
    <w:tblStylePr w:type="firstCol">
      <w:rPr>
        <w:b/>
        <w:bCs/>
      </w:rPr>
    </w:tblStylePr>
    <w:tblStylePr w:type="lastCol">
      <w:rPr>
        <w:b/>
        <w:bCs/>
      </w:rPr>
    </w:tblStylePr>
    <w:tblStylePr w:type="band1Vert">
      <w:tblPr/>
      <w:tcPr>
        <w:tcBorders>
          <w:top w:val="single" w:sz="8" w:space="0" w:color="ECDE94" w:themeColor="accent4"/>
          <w:left w:val="single" w:sz="8" w:space="0" w:color="ECDE94" w:themeColor="accent4"/>
          <w:bottom w:val="single" w:sz="8" w:space="0" w:color="ECDE94" w:themeColor="accent4"/>
          <w:right w:val="single" w:sz="8" w:space="0" w:color="ECDE94" w:themeColor="accent4"/>
        </w:tcBorders>
      </w:tcPr>
    </w:tblStylePr>
    <w:tblStylePr w:type="band1Horz">
      <w:tblPr/>
      <w:tcPr>
        <w:tcBorders>
          <w:top w:val="single" w:sz="8" w:space="0" w:color="ECDE94" w:themeColor="accent4"/>
          <w:left w:val="single" w:sz="8" w:space="0" w:color="ECDE94" w:themeColor="accent4"/>
          <w:bottom w:val="single" w:sz="8" w:space="0" w:color="ECDE94" w:themeColor="accent4"/>
          <w:right w:val="single" w:sz="8" w:space="0" w:color="ECDE94" w:themeColor="accent4"/>
        </w:tcBorders>
      </w:tcPr>
    </w:tblStylePr>
  </w:style>
  <w:style w:type="table" w:styleId="Lichtelijst-accent5">
    <w:name w:val="Light List Accent 5"/>
    <w:basedOn w:val="Standaardtabel"/>
    <w:uiPriority w:val="61"/>
    <w:rsid w:val="00823002"/>
    <w:tblPr>
      <w:tblStyleRowBandSize w:val="1"/>
      <w:tblStyleColBandSize w:val="1"/>
      <w:tblBorders>
        <w:top w:val="single" w:sz="8" w:space="0" w:color="D8D8D8" w:themeColor="accent5"/>
        <w:left w:val="single" w:sz="8" w:space="0" w:color="D8D8D8" w:themeColor="accent5"/>
        <w:bottom w:val="single" w:sz="8" w:space="0" w:color="D8D8D8" w:themeColor="accent5"/>
        <w:right w:val="single" w:sz="8" w:space="0" w:color="D8D8D8" w:themeColor="accent5"/>
      </w:tblBorders>
    </w:tblPr>
    <w:tblStylePr w:type="firstRow">
      <w:pPr>
        <w:spacing w:before="0" w:after="0" w:line="240" w:lineRule="auto"/>
      </w:pPr>
      <w:rPr>
        <w:b/>
        <w:bCs/>
        <w:color w:val="BF1238" w:themeColor="background1"/>
      </w:rPr>
      <w:tblPr/>
      <w:tcPr>
        <w:shd w:val="clear" w:color="auto" w:fill="D8D8D8" w:themeFill="accent5"/>
      </w:tcPr>
    </w:tblStylePr>
    <w:tblStylePr w:type="lastRow">
      <w:pPr>
        <w:spacing w:before="0" w:after="0" w:line="240" w:lineRule="auto"/>
      </w:pPr>
      <w:rPr>
        <w:b/>
        <w:bCs/>
      </w:rPr>
      <w:tblPr/>
      <w:tcPr>
        <w:tcBorders>
          <w:top w:val="double" w:sz="6" w:space="0" w:color="D8D8D8" w:themeColor="accent5"/>
          <w:left w:val="single" w:sz="8" w:space="0" w:color="D8D8D8" w:themeColor="accent5"/>
          <w:bottom w:val="single" w:sz="8" w:space="0" w:color="D8D8D8" w:themeColor="accent5"/>
          <w:right w:val="single" w:sz="8" w:space="0" w:color="D8D8D8" w:themeColor="accent5"/>
        </w:tcBorders>
      </w:tcPr>
    </w:tblStylePr>
    <w:tblStylePr w:type="firstCol">
      <w:rPr>
        <w:b/>
        <w:bCs/>
      </w:rPr>
    </w:tblStylePr>
    <w:tblStylePr w:type="lastCol">
      <w:rPr>
        <w:b/>
        <w:bCs/>
      </w:rPr>
    </w:tblStylePr>
    <w:tblStylePr w:type="band1Vert">
      <w:tblPr/>
      <w:tcPr>
        <w:tcBorders>
          <w:top w:val="single" w:sz="8" w:space="0" w:color="D8D8D8" w:themeColor="accent5"/>
          <w:left w:val="single" w:sz="8" w:space="0" w:color="D8D8D8" w:themeColor="accent5"/>
          <w:bottom w:val="single" w:sz="8" w:space="0" w:color="D8D8D8" w:themeColor="accent5"/>
          <w:right w:val="single" w:sz="8" w:space="0" w:color="D8D8D8" w:themeColor="accent5"/>
        </w:tcBorders>
      </w:tcPr>
    </w:tblStylePr>
    <w:tblStylePr w:type="band1Horz">
      <w:tblPr/>
      <w:tcPr>
        <w:tcBorders>
          <w:top w:val="single" w:sz="8" w:space="0" w:color="D8D8D8" w:themeColor="accent5"/>
          <w:left w:val="single" w:sz="8" w:space="0" w:color="D8D8D8" w:themeColor="accent5"/>
          <w:bottom w:val="single" w:sz="8" w:space="0" w:color="D8D8D8" w:themeColor="accent5"/>
          <w:right w:val="single" w:sz="8" w:space="0" w:color="D8D8D8" w:themeColor="accent5"/>
        </w:tcBorders>
      </w:tcPr>
    </w:tblStylePr>
  </w:style>
  <w:style w:type="table" w:styleId="Lichtelijst-accent6">
    <w:name w:val="Light List Accent 6"/>
    <w:basedOn w:val="Standaardtabel"/>
    <w:uiPriority w:val="61"/>
    <w:rsid w:val="00823002"/>
    <w:tblPr>
      <w:tblStyleRowBandSize w:val="1"/>
      <w:tblStyleColBandSize w:val="1"/>
      <w:tblBorders>
        <w:top w:val="single" w:sz="8" w:space="0" w:color="E5E5E5" w:themeColor="accent6"/>
        <w:left w:val="single" w:sz="8" w:space="0" w:color="E5E5E5" w:themeColor="accent6"/>
        <w:bottom w:val="single" w:sz="8" w:space="0" w:color="E5E5E5" w:themeColor="accent6"/>
        <w:right w:val="single" w:sz="8" w:space="0" w:color="E5E5E5" w:themeColor="accent6"/>
      </w:tblBorders>
    </w:tblPr>
    <w:tblStylePr w:type="firstRow">
      <w:pPr>
        <w:spacing w:before="0" w:after="0" w:line="240" w:lineRule="auto"/>
      </w:pPr>
      <w:rPr>
        <w:b/>
        <w:bCs/>
        <w:color w:val="BF1238" w:themeColor="background1"/>
      </w:rPr>
      <w:tblPr/>
      <w:tcPr>
        <w:shd w:val="clear" w:color="auto" w:fill="E5E5E5" w:themeFill="accent6"/>
      </w:tcPr>
    </w:tblStylePr>
    <w:tblStylePr w:type="lastRow">
      <w:pPr>
        <w:spacing w:before="0" w:after="0" w:line="240" w:lineRule="auto"/>
      </w:pPr>
      <w:rPr>
        <w:b/>
        <w:bCs/>
      </w:rPr>
      <w:tblPr/>
      <w:tcPr>
        <w:tcBorders>
          <w:top w:val="double" w:sz="6" w:space="0" w:color="E5E5E5" w:themeColor="accent6"/>
          <w:left w:val="single" w:sz="8" w:space="0" w:color="E5E5E5" w:themeColor="accent6"/>
          <w:bottom w:val="single" w:sz="8" w:space="0" w:color="E5E5E5" w:themeColor="accent6"/>
          <w:right w:val="single" w:sz="8" w:space="0" w:color="E5E5E5" w:themeColor="accent6"/>
        </w:tcBorders>
      </w:tcPr>
    </w:tblStylePr>
    <w:tblStylePr w:type="firstCol">
      <w:rPr>
        <w:b/>
        <w:bCs/>
      </w:rPr>
    </w:tblStylePr>
    <w:tblStylePr w:type="lastCol">
      <w:rPr>
        <w:b/>
        <w:bCs/>
      </w:rPr>
    </w:tblStylePr>
    <w:tblStylePr w:type="band1Vert">
      <w:tblPr/>
      <w:tcPr>
        <w:tcBorders>
          <w:top w:val="single" w:sz="8" w:space="0" w:color="E5E5E5" w:themeColor="accent6"/>
          <w:left w:val="single" w:sz="8" w:space="0" w:color="E5E5E5" w:themeColor="accent6"/>
          <w:bottom w:val="single" w:sz="8" w:space="0" w:color="E5E5E5" w:themeColor="accent6"/>
          <w:right w:val="single" w:sz="8" w:space="0" w:color="E5E5E5" w:themeColor="accent6"/>
        </w:tcBorders>
      </w:tcPr>
    </w:tblStylePr>
    <w:tblStylePr w:type="band1Horz">
      <w:tblPr/>
      <w:tcPr>
        <w:tcBorders>
          <w:top w:val="single" w:sz="8" w:space="0" w:color="E5E5E5" w:themeColor="accent6"/>
          <w:left w:val="single" w:sz="8" w:space="0" w:color="E5E5E5" w:themeColor="accent6"/>
          <w:bottom w:val="single" w:sz="8" w:space="0" w:color="E5E5E5" w:themeColor="accent6"/>
          <w:right w:val="single" w:sz="8" w:space="0" w:color="E5E5E5" w:themeColor="accent6"/>
        </w:tcBorders>
      </w:tcPr>
    </w:tblStylePr>
  </w:style>
  <w:style w:type="paragraph" w:styleId="Lijstalinea">
    <w:name w:val="List Paragraph"/>
    <w:basedOn w:val="Standaard"/>
    <w:uiPriority w:val="34"/>
    <w:qFormat/>
    <w:rsid w:val="00823002"/>
    <w:pPr>
      <w:ind w:left="720"/>
      <w:contextualSpacing/>
    </w:pPr>
  </w:style>
  <w:style w:type="paragraph" w:styleId="Normaalweb">
    <w:name w:val="Normal (Web)"/>
    <w:basedOn w:val="Standaard"/>
    <w:uiPriority w:val="99"/>
    <w:rsid w:val="00823002"/>
    <w:rPr>
      <w:rFonts w:ascii="Times New Roman" w:hAnsi="Times New Roman"/>
      <w:sz w:val="24"/>
      <w:szCs w:val="24"/>
    </w:rPr>
  </w:style>
  <w:style w:type="paragraph" w:styleId="Onderwerpvanopmerking">
    <w:name w:val="annotation subject"/>
    <w:basedOn w:val="Tekstopmerking"/>
    <w:next w:val="Tekstopmerking"/>
    <w:link w:val="OnderwerpvanopmerkingChar"/>
    <w:rsid w:val="00823002"/>
    <w:pPr>
      <w:spacing w:line="240" w:lineRule="auto"/>
    </w:pPr>
    <w:rPr>
      <w:b/>
      <w:bCs/>
    </w:rPr>
  </w:style>
  <w:style w:type="character" w:customStyle="1" w:styleId="TekstopmerkingChar">
    <w:name w:val="Tekst opmerking Char"/>
    <w:basedOn w:val="Standaardalinea-lettertype"/>
    <w:link w:val="Tekstopmerking"/>
    <w:semiHidden/>
    <w:rsid w:val="00823002"/>
    <w:rPr>
      <w:rFonts w:ascii="Arial" w:hAnsi="Arial"/>
      <w:lang w:val="nl-NL"/>
    </w:rPr>
  </w:style>
  <w:style w:type="character" w:customStyle="1" w:styleId="OnderwerpvanopmerkingChar">
    <w:name w:val="Onderwerp van opmerking Char"/>
    <w:basedOn w:val="TekstopmerkingChar"/>
    <w:link w:val="Onderwerpvanopmerking"/>
    <w:rsid w:val="00823002"/>
    <w:rPr>
      <w:rFonts w:ascii="Arial" w:hAnsi="Arial"/>
      <w:b/>
      <w:bCs/>
      <w:lang w:val="nl-NL"/>
    </w:rPr>
  </w:style>
  <w:style w:type="table" w:styleId="Professioneletabel">
    <w:name w:val="Table Professional"/>
    <w:basedOn w:val="Standaardtabel"/>
    <w:rsid w:val="0082300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Subtielebenadrukking">
    <w:name w:val="Subtle Emphasis"/>
    <w:basedOn w:val="Standaardalinea-lettertype"/>
    <w:uiPriority w:val="19"/>
    <w:qFormat/>
    <w:rsid w:val="00823002"/>
    <w:rPr>
      <w:i/>
      <w:iCs/>
      <w:color w:val="BFBFBF" w:themeColor="text1" w:themeTint="7F"/>
      <w:lang w:val="nl-NL"/>
    </w:rPr>
  </w:style>
  <w:style w:type="character" w:styleId="Subtieleverwijzing">
    <w:name w:val="Subtle Reference"/>
    <w:basedOn w:val="Standaardalinea-lettertype"/>
    <w:uiPriority w:val="31"/>
    <w:qFormat/>
    <w:rsid w:val="00823002"/>
    <w:rPr>
      <w:smallCaps/>
      <w:color w:val="4FC6DF" w:themeColor="accent2"/>
      <w:u w:val="single"/>
      <w:lang w:val="nl-NL"/>
    </w:rPr>
  </w:style>
  <w:style w:type="table" w:styleId="Tabelkolommen1">
    <w:name w:val="Table Columns 1"/>
    <w:basedOn w:val="Standaardtabel"/>
    <w:rsid w:val="00823002"/>
    <w:pPr>
      <w:spacing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rsid w:val="00823002"/>
    <w:pPr>
      <w:spacing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rsid w:val="00823002"/>
    <w:pPr>
      <w:spacing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rsid w:val="00823002"/>
    <w:pPr>
      <w:spacing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rsid w:val="00823002"/>
    <w:pPr>
      <w:spacing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rsid w:val="00823002"/>
    <w:pPr>
      <w:spacing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rsid w:val="00823002"/>
    <w:pPr>
      <w:spacing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rsid w:val="00823002"/>
    <w:pPr>
      <w:spacing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rsid w:val="00823002"/>
    <w:pPr>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rsid w:val="0082300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rsid w:val="00823002"/>
    <w:pPr>
      <w:spacing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rsid w:val="00823002"/>
    <w:pPr>
      <w:spacing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rsid w:val="00823002"/>
    <w:pPr>
      <w:spacing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rsid w:val="00823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rsid w:val="0082300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rsid w:val="00823002"/>
    <w:pPr>
      <w:spacing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rsid w:val="00823002"/>
    <w:pPr>
      <w:spacing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rsid w:val="00823002"/>
    <w:pPr>
      <w:spacing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rsid w:val="00823002"/>
    <w:pPr>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rsid w:val="00823002"/>
    <w:pPr>
      <w:spacing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rsid w:val="00823002"/>
    <w:pPr>
      <w:spacing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rsid w:val="00823002"/>
    <w:pPr>
      <w:spacing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rsid w:val="00823002"/>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823002"/>
    <w:rPr>
      <w:color w:val="808080"/>
      <w:lang w:val="nl-NL"/>
    </w:rPr>
  </w:style>
  <w:style w:type="character" w:styleId="Titelvanboek">
    <w:name w:val="Book Title"/>
    <w:basedOn w:val="Standaardalinea-lettertype"/>
    <w:uiPriority w:val="33"/>
    <w:qFormat/>
    <w:rsid w:val="00823002"/>
    <w:rPr>
      <w:b/>
      <w:bCs/>
      <w:smallCaps/>
      <w:spacing w:val="5"/>
      <w:lang w:val="nl-NL"/>
    </w:rPr>
  </w:style>
  <w:style w:type="table" w:styleId="Verfijndetabel1">
    <w:name w:val="Table Subtle 1"/>
    <w:basedOn w:val="Standaardtabel"/>
    <w:rsid w:val="00823002"/>
    <w:pPr>
      <w:spacing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rsid w:val="00823002"/>
    <w:pPr>
      <w:spacing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rsid w:val="00823002"/>
    <w:pPr>
      <w:spacing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rsid w:val="00823002"/>
    <w:pPr>
      <w:spacing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rsid w:val="00823002"/>
    <w:pPr>
      <w:spacing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Default">
    <w:name w:val="Default"/>
    <w:rsid w:val="00057F32"/>
    <w:pPr>
      <w:autoSpaceDE w:val="0"/>
      <w:autoSpaceDN w:val="0"/>
      <w:adjustRightInd w:val="0"/>
    </w:pPr>
    <w:rPr>
      <w:rFonts w:ascii="Arial" w:hAnsi="Arial" w:cs="Arial"/>
      <w:color w:val="000000"/>
      <w:sz w:val="24"/>
      <w:szCs w:val="24"/>
    </w:rPr>
  </w:style>
  <w:style w:type="paragraph" w:styleId="Revisie">
    <w:name w:val="Revision"/>
    <w:hidden/>
    <w:uiPriority w:val="99"/>
    <w:semiHidden/>
    <w:rsid w:val="00ED43C4"/>
    <w:rPr>
      <w:rFonts w:ascii="Arial" w:hAnsi="Arial"/>
    </w:rPr>
  </w:style>
  <w:style w:type="character" w:styleId="Vermelding">
    <w:name w:val="Mention"/>
    <w:basedOn w:val="Standaardalinea-lettertype"/>
    <w:uiPriority w:val="99"/>
    <w:semiHidden/>
    <w:unhideWhenUsed/>
    <w:rsid w:val="001A5832"/>
    <w:rPr>
      <w:color w:val="2B579A"/>
      <w:shd w:val="clear" w:color="auto" w:fill="E6E6E6"/>
    </w:rPr>
  </w:style>
  <w:style w:type="character" w:customStyle="1" w:styleId="Kop2Char">
    <w:name w:val="Kop 2 Char"/>
    <w:basedOn w:val="Standaardalinea-lettertype"/>
    <w:link w:val="Kop2"/>
    <w:rsid w:val="0009164B"/>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3875458">
      <w:bodyDiv w:val="1"/>
      <w:marLeft w:val="0"/>
      <w:marRight w:val="0"/>
      <w:marTop w:val="0"/>
      <w:marBottom w:val="0"/>
      <w:divBdr>
        <w:top w:val="none" w:sz="0" w:space="0" w:color="auto"/>
        <w:left w:val="none" w:sz="0" w:space="0" w:color="auto"/>
        <w:bottom w:val="none" w:sz="0" w:space="0" w:color="auto"/>
        <w:right w:val="none" w:sz="0" w:space="0" w:color="auto"/>
      </w:divBdr>
    </w:div>
    <w:div w:id="1055161374">
      <w:bodyDiv w:val="1"/>
      <w:marLeft w:val="0"/>
      <w:marRight w:val="0"/>
      <w:marTop w:val="0"/>
      <w:marBottom w:val="0"/>
      <w:divBdr>
        <w:top w:val="none" w:sz="0" w:space="0" w:color="auto"/>
        <w:left w:val="none" w:sz="0" w:space="0" w:color="auto"/>
        <w:bottom w:val="none" w:sz="0" w:space="0" w:color="auto"/>
        <w:right w:val="none" w:sz="0" w:space="0" w:color="auto"/>
      </w:divBdr>
    </w:div>
    <w:div w:id="1753964212">
      <w:bodyDiv w:val="1"/>
      <w:marLeft w:val="0"/>
      <w:marRight w:val="0"/>
      <w:marTop w:val="0"/>
      <w:marBottom w:val="0"/>
      <w:divBdr>
        <w:top w:val="none" w:sz="0" w:space="0" w:color="auto"/>
        <w:left w:val="none" w:sz="0" w:space="0" w:color="auto"/>
        <w:bottom w:val="none" w:sz="0" w:space="0" w:color="auto"/>
        <w:right w:val="none" w:sz="0" w:space="0" w:color="auto"/>
      </w:divBdr>
    </w:div>
    <w:div w:id="182597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prorail.nl/leveranciers/veilig-werken" TargetMode="External"/><Relationship Id="rId2" Type="http://schemas.openxmlformats.org/officeDocument/2006/relationships/customXml" Target="../customXml/item2.xml"/><Relationship Id="rId16" Type="http://schemas.openxmlformats.org/officeDocument/2006/relationships/hyperlink" Target="mailto:martin.vangalen@prorail.n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Coreware\Correspondence%20Files\Templates\Rapport.dotm" TargetMode="External"/></Relationships>
</file>

<file path=word/theme/theme1.xml><?xml version="1.0" encoding="utf-8"?>
<a:theme xmlns:a="http://schemas.openxmlformats.org/drawingml/2006/main" name="Office-thema">
  <a:themeElements>
    <a:clrScheme name="ProRailTest">
      <a:dk1>
        <a:srgbClr val="7F7F7F"/>
      </a:dk1>
      <a:lt1>
        <a:srgbClr val="BF1238"/>
      </a:lt1>
      <a:dk2>
        <a:srgbClr val="EF4B71"/>
      </a:dk2>
      <a:lt2>
        <a:srgbClr val="F69FA2"/>
      </a:lt2>
      <a:accent1>
        <a:srgbClr val="E8DD11"/>
      </a:accent1>
      <a:accent2>
        <a:srgbClr val="4FC6DF"/>
      </a:accent2>
      <a:accent3>
        <a:srgbClr val="BAB415"/>
      </a:accent3>
      <a:accent4>
        <a:srgbClr val="ECDE94"/>
      </a:accent4>
      <a:accent5>
        <a:srgbClr val="D8D8D8"/>
      </a:accent5>
      <a:accent6>
        <a:srgbClr val="E5E5E5"/>
      </a:accent6>
      <a:hlink>
        <a:srgbClr val="47B3CA"/>
      </a:hlink>
      <a:folHlink>
        <a:srgbClr val="747474"/>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ojectleider xmlns="feef5865-a982-42aa-8640-9d4286765ef6">
      <UserInfo>
        <DisplayName/>
        <AccountId xsi:nil="true"/>
        <AccountType/>
      </UserInfo>
    </Projectleider>
    <TaxKeywordTaxHTField xmlns="feef5865-a982-42aa-8640-9d4286765ef6">
      <Terms xmlns="http://schemas.microsoft.com/office/infopath/2007/PartnerControls"/>
    </TaxKeywordTaxHTField>
    <Verplicht_x0020_document xmlns="feef5865-a982-42aa-8640-9d4286765ef6">false</Verplicht_x0020_document>
    <Projectnaam xmlns="feef5865-a982-42aa-8640-9d4286765ef6" xsi:nil="true"/>
    <g14ccd2c8a8a47bca7ce5b34bb30a015 xmlns="feef5865-a982-42aa-8640-9d4286765ef6">
      <Terms xmlns="http://schemas.microsoft.com/office/infopath/2007/PartnerControls">
        <TermInfo xmlns="http://schemas.microsoft.com/office/infopath/2007/PartnerControls">
          <TermName xmlns="http://schemas.microsoft.com/office/infopath/2007/PartnerControls">Concept</TermName>
          <TermId xmlns="http://schemas.microsoft.com/office/infopath/2007/PartnerControls">b56e2604-821a-409c-9774-7587ed426a31</TermId>
        </TermInfo>
      </Terms>
    </g14ccd2c8a8a47bca7ce5b34bb30a015>
    <Document_x0020_label_x0020_3 xmlns="feef5865-a982-42aa-8640-9d4286765ef6">Enter Choice #1</Document_x0020_label_x0020_3>
    <TaxCatchAll xmlns="feef5865-a982-42aa-8640-9d4286765ef6">
      <Value>3</Value>
      <Value>23</Value>
      <Value>2</Value>
    </TaxCatchAll>
    <Overgedragen_x0020_aan_x0020_beheerder xmlns="feef5865-a982-42aa-8640-9d4286765ef6">false</Overgedragen_x0020_aan_x0020_beheerder>
    <Stakeholders xmlns="feef5865-a982-42aa-8640-9d4286765ef6" xsi:nil="true"/>
    <Document_x0020_label_x0020_2 xmlns="feef5865-a982-42aa-8640-9d4286765ef6">Enter Choice #1</Document_x0020_label_x0020_2>
    <Projectnummer xmlns="feef5865-a982-42aa-8640-9d4286765ef6" xsi:nil="true"/>
    <n0434fc7033c4e57ab8dbbc68a681202 xmlns="feef5865-a982-42aa-8640-9d4286765ef6">
      <Terms xmlns="http://schemas.microsoft.com/office/infopath/2007/PartnerControls"/>
    </n0434fc7033c4e57ab8dbbc68a681202>
    <W_x0040_chtw0rd_x0021_ xmlns="feef5865-a982-42aa-8640-9d4286765ef6">Enter Choice #1</W_x0040_chtw0rd_x0021_>
    <kdef070ebe9c40fc9dddf3406c07aae0 xmlns="feef5865-a982-42aa-8640-9d4286765ef6">
      <Terms xmlns="http://schemas.microsoft.com/office/infopath/2007/PartnerControls">
        <TermInfo xmlns="http://schemas.microsoft.com/office/infopath/2007/PartnerControls">
          <TermName xmlns="http://schemas.microsoft.com/office/infopath/2007/PartnerControls">Intern</TermName>
          <TermId xmlns="http://schemas.microsoft.com/office/infopath/2007/PartnerControls">8a639747-e233-49a8-819f-e74cd9528f9e</TermId>
        </TermInfo>
      </Terms>
    </kdef070ebe9c40fc9dddf3406c07aae0>
    <Eigenaar xmlns="feef5865-a982-42aa-8640-9d4286765ef6">
      <UserInfo>
        <DisplayName>Borgt, RAC van der (Rudi)</DisplayName>
        <AccountId>24</AccountId>
        <AccountType/>
      </UserInfo>
    </Eigenaar>
    <o59737b10b5c4b65a46ecb45c1578575 xmlns="feef5865-a982-42aa-8640-9d4286765ef6">
      <Terms xmlns="http://schemas.microsoft.com/office/infopath/2007/PartnerControls">
        <TermInfo xmlns="http://schemas.microsoft.com/office/infopath/2007/PartnerControls">
          <TermName xmlns="http://schemas.microsoft.com/office/infopath/2007/PartnerControls">Contracteren en Contractmanagement</TermName>
          <TermId xmlns="http://schemas.microsoft.com/office/infopath/2007/PartnerControls">0a737297-0b88-4a16-a184-ba6550971ff3</TermId>
        </TermInfo>
      </Terms>
    </o59737b10b5c4b65a46ecb45c1578575>
    <Kernproces_x0020_product xmlns="feef5865-a982-42aa-8640-9d4286765ef6">false</Kernproces_x0020_product>
    <m443d22f0c7a486a8e9e9d6562375b3a xmlns="feef5865-a982-42aa-8640-9d4286765ef6">
      <Terms xmlns="http://schemas.microsoft.com/office/infopath/2007/PartnerControls"/>
    </m443d22f0c7a486a8e9e9d6562375b3a>
    <_dlc_DocId xmlns="feef5865-a982-42aa-8640-9d4286765ef6">K20150282-679767234-27</_dlc_DocId>
    <_dlc_DocIdUrl xmlns="feef5865-a982-42aa-8640-9d4286765ef6">
      <Url>https://prorailbv.sharepoint.com/teams/K2015_0282/Realisatiefase/_layouts/15/DocIdRedir.aspx?ID=K20150282-679767234-27</Url>
      <Description>K20150282-679767234-27</Description>
    </_dlc_DocIdUrl>
    <SharedWithUsers xmlns="f00749f6-ea1b-4951-9461-7562fd86bbc7">
      <UserInfo>
        <DisplayName>Galen, MF van (Martin)</DisplayName>
        <AccountId>546</AccountId>
        <AccountType/>
      </UserInfo>
      <UserInfo>
        <DisplayName>Barel, FL (Frank)</DisplayName>
        <AccountId>25</AccountId>
        <AccountType/>
      </UserInfo>
      <UserInfo>
        <DisplayName>Deen, S (Stefan)</DisplayName>
        <AccountId>434</AccountId>
        <AccountType/>
      </UserInfo>
      <UserInfo>
        <DisplayName>Quak, E (Edwin)</DisplayName>
        <AccountId>299</AccountId>
        <AccountType/>
      </UserInfo>
      <UserInfo>
        <DisplayName>Verkuil, M (Marco)</DisplayName>
        <AccountId>547</AccountId>
        <AccountType/>
      </UserInfo>
      <UserInfo>
        <DisplayName>Kruis, P (Peter)</DisplayName>
        <AccountId>378</AccountId>
        <AccountType/>
      </UserInfo>
      <UserInfo>
        <DisplayName>Damhuis, EJH (Evelien)</DisplayName>
        <AccountId>474</AccountId>
        <AccountType/>
      </UserInfo>
      <UserInfo>
        <DisplayName>Struijs, P van der (Paul)</DisplayName>
        <AccountId>426</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2a34957-f4c5-4396-b3a3-e9c9104dfe78" ContentTypeId="0x010100C0B9283FC7311C488917E5A9876B01FD0220" PreviousValue="false"/>
</file>

<file path=customXml/item5.xml><?xml version="1.0" encoding="utf-8"?>
<ct:contentTypeSchema xmlns:ct="http://schemas.microsoft.com/office/2006/metadata/contentType" xmlns:ma="http://schemas.microsoft.com/office/2006/metadata/properties/metaAttributes" ct:_="" ma:_="" ma:contentTypeName="KP_Document" ma:contentTypeID="0x010100C0B9283FC7311C488917E5A9876B01FD0220002DB30530599B8442A20A4F6E28B8D0DC" ma:contentTypeVersion="12" ma:contentTypeDescription="" ma:contentTypeScope="" ma:versionID="9262494af2a6562aadf22ed27351bcd5">
  <xsd:schema xmlns:xsd="http://www.w3.org/2001/XMLSchema" xmlns:xs="http://www.w3.org/2001/XMLSchema" xmlns:p="http://schemas.microsoft.com/office/2006/metadata/properties" xmlns:ns2="feef5865-a982-42aa-8640-9d4286765ef6" xmlns:ns3="f00749f6-ea1b-4951-9461-7562fd86bbc7" xmlns:ns4="0809ee26-814b-4836-a86c-dd3a593a6c04" targetNamespace="http://schemas.microsoft.com/office/2006/metadata/properties" ma:root="true" ma:fieldsID="ea6e9f258370c3b4668cf5c312b674a4" ns2:_="" ns3:_="" ns4:_="">
    <xsd:import namespace="feef5865-a982-42aa-8640-9d4286765ef6"/>
    <xsd:import namespace="f00749f6-ea1b-4951-9461-7562fd86bbc7"/>
    <xsd:import namespace="0809ee26-814b-4836-a86c-dd3a593a6c04"/>
    <xsd:element name="properties">
      <xsd:complexType>
        <xsd:sequence>
          <xsd:element name="documentManagement">
            <xsd:complexType>
              <xsd:all>
                <xsd:element ref="ns2:Eigenaar" minOccurs="0"/>
                <xsd:element ref="ns2:W_x0040_chtw0rd_x0021_" minOccurs="0"/>
                <xsd:element ref="ns2:Document_x0020_label_x0020_2" minOccurs="0"/>
                <xsd:element ref="ns2:Document_x0020_label_x0020_3" minOccurs="0"/>
                <xsd:element ref="ns2:Projectnummer" minOccurs="0"/>
                <xsd:element ref="ns2:Projectleider" minOccurs="0"/>
                <xsd:element ref="ns2:Projectnaam" minOccurs="0"/>
                <xsd:element ref="ns2:n0434fc7033c4e57ab8dbbc68a681202" minOccurs="0"/>
                <xsd:element ref="ns2:TaxCatchAll" minOccurs="0"/>
                <xsd:element ref="ns2:TaxKeywordTaxHTField" minOccurs="0"/>
                <xsd:element ref="ns2:TaxCatchAllLabel" minOccurs="0"/>
                <xsd:element ref="ns2:g14ccd2c8a8a47bca7ce5b34bb30a015" minOccurs="0"/>
                <xsd:element ref="ns2:kdef070ebe9c40fc9dddf3406c07aae0" minOccurs="0"/>
                <xsd:element ref="ns2:_dlc_DocId" minOccurs="0"/>
                <xsd:element ref="ns2:_dlc_DocIdUrl" minOccurs="0"/>
                <xsd:element ref="ns2:_dlc_DocIdPersistId" minOccurs="0"/>
                <xsd:element ref="ns2:Overgedragen_x0020_aan_x0020_beheerder" minOccurs="0"/>
                <xsd:element ref="ns2:m443d22f0c7a486a8e9e9d6562375b3a" minOccurs="0"/>
                <xsd:element ref="ns2:o59737b10b5c4b65a46ecb45c1578575" minOccurs="0"/>
                <xsd:element ref="ns2:Kernproces_x0020_product" minOccurs="0"/>
                <xsd:element ref="ns2:Stakeholders" minOccurs="0"/>
                <xsd:element ref="ns2:Verplicht_x0020_document" minOccurs="0"/>
                <xsd:element ref="ns3:SharedWithUsers" minOccurs="0"/>
                <xsd:element ref="ns3:SharedWithDetails"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nillable="true" ma:displayName="Eigenaar" ma:description="Dit veld is benodigd om de eigenaar van het document te kunnen benaderen, bijvoorbeeld wanneer het document gearchiveerd is." ma:indexed="true" ma:list="UserInfo" ma:SharePointGroup="0" ma:internalName="Eigenaa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W_x0040_chtw0rd_x0021_" ma:index="3" nillable="true" ma:displayName="Document label 1" ma:default="Enter Choice #1" ma:format="Dropdown" ma:hidden="true" ma:internalName="W_x0040_chtw0rd_x0021_" ma:readOnly="false">
      <xsd:simpleType>
        <xsd:restriction base="dms:Choice">
          <xsd:enumeration value="Enter Choice #1"/>
          <xsd:enumeration value="Enter Choice #2"/>
          <xsd:enumeration value="Enter Choice #3"/>
        </xsd:restriction>
      </xsd:simpleType>
    </xsd:element>
    <xsd:element name="Document_x0020_label_x0020_2" ma:index="4" nillable="true" ma:displayName="Document label 2" ma:default="Enter Choice #1" ma:format="Dropdown" ma:hidden="true" ma:internalName="Document_x0020_label_x0020_2" ma:readOnly="false">
      <xsd:simpleType>
        <xsd:restriction base="dms:Choice">
          <xsd:enumeration value="Enter Choice #1"/>
          <xsd:enumeration value="Enter Choice #2"/>
          <xsd:enumeration value="Enter Choice #3"/>
        </xsd:restriction>
      </xsd:simpleType>
    </xsd:element>
    <xsd:element name="Document_x0020_label_x0020_3" ma:index="5" nillable="true" ma:displayName="Document label 3" ma:default="Enter Choice #1" ma:format="Dropdown" ma:hidden="true" ma:internalName="Document_x0020_label_x0020_3" ma:readOnly="false">
      <xsd:simpleType>
        <xsd:restriction base="dms:Choice">
          <xsd:enumeration value="Enter Choice #1"/>
          <xsd:enumeration value="Enter Choice #2"/>
          <xsd:enumeration value="Enter Choice #3"/>
        </xsd:restriction>
      </xsd:simpleType>
    </xsd:element>
    <xsd:element name="Projectnummer" ma:index="9" nillable="true" ma:displayName="Projectnummer" ma:internalName="Projectnummer">
      <xsd:simpleType>
        <xsd:restriction base="dms:Text">
          <xsd:maxLength value="15"/>
        </xsd:restriction>
      </xsd:simpleType>
    </xsd:element>
    <xsd:element name="Projectleider" ma:index="10" nillable="true" ma:displayName="Projectleider" ma:hidden="true" ma:list="UserInfo" ma:SharePointGroup="0" ma:internalName="Projectleider" ma:readOnly="false" ma:showField="NameWithPictureAndDetail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ctnaam" ma:index="11" nillable="true" ma:displayName="Projectnaam" ma:internalName="Projectnaam">
      <xsd:simpleType>
        <xsd:restriction base="dms:Text">
          <xsd:maxLength value="50"/>
        </xsd:restriction>
      </xsd:simpleType>
    </xsd:element>
    <xsd:element name="n0434fc7033c4e57ab8dbbc68a681202" ma:index="16" nillable="true" ma:taxonomy="true" ma:internalName="n0434fc7033c4e57ab8dbbc68a681202" ma:taxonomyFieldName="Type_x0020_document" ma:displayName="Documenttype" ma:readOnly="false" ma:default="" ma:fieldId="{70434fc7-033c-4e57-ab8d-bbc68a681202}" ma:sspId="c2a34957-f4c5-4396-b3a3-e9c9104dfe78" ma:termSetId="b68342b9-6e2b-4931-a484-1a7959c4cc5e" ma:anchorId="22d937c5-01b6-4e62-b5b6-8eb69e238476" ma:open="false" ma:isKeyword="false">
      <xsd:complexType>
        <xsd:sequence>
          <xsd:element ref="pc:Terms" minOccurs="0" maxOccurs="1"/>
        </xsd:sequence>
      </xsd:complexType>
    </xsd:element>
    <xsd:element name="TaxCatchAll" ma:index="17" nillable="true" ma:displayName="Taxonomy Catch All Column" ma:description="" ma:hidden="true" ma:list="{6ef6ab4e-e0e7-4216-b311-9f61c5906009}" ma:internalName="TaxCatchAll" ma:showField="CatchAllData" ma:web="a9ea890e-1100-4e3e-b0a1-49db2e1a15ee">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Ondernemingstrefwoorden" ma:fieldId="{23f27201-bee3-471e-b2e7-b64fd8b7ca38}" ma:taxonomyMulti="true" ma:sspId="c2a34957-f4c5-4396-b3a3-e9c9104dfe78" ma:termSetId="00000000-0000-0000-0000-000000000000" ma:anchorId="00000000-0000-0000-0000-000000000000" ma:open="true" ma:isKeyword="true">
      <xsd:complexType>
        <xsd:sequence>
          <xsd:element ref="pc:Terms" minOccurs="0" maxOccurs="1"/>
        </xsd:sequence>
      </xsd:complexType>
    </xsd:element>
    <xsd:element name="TaxCatchAllLabel" ma:index="19" nillable="true" ma:displayName="Taxonomy Catch All Column1" ma:description="" ma:hidden="true" ma:list="{6ef6ab4e-e0e7-4216-b311-9f61c5906009}" ma:internalName="TaxCatchAllLabel" ma:readOnly="true" ma:showField="CatchAllDataLabel" ma:web="a9ea890e-1100-4e3e-b0a1-49db2e1a15ee">
      <xsd:complexType>
        <xsd:complexContent>
          <xsd:extension base="dms:MultiChoiceLookup">
            <xsd:sequence>
              <xsd:element name="Value" type="dms:Lookup" maxOccurs="unbounded" minOccurs="0" nillable="true"/>
            </xsd:sequence>
          </xsd:extension>
        </xsd:complexContent>
      </xsd:complexType>
    </xsd:element>
    <xsd:element name="g14ccd2c8a8a47bca7ce5b34bb30a015" ma:index="21" nillable="true" ma:taxonomy="true" ma:internalName="g14ccd2c8a8a47bca7ce5b34bb30a015" ma:taxonomyFieldName="Documentstatus" ma:displayName="Documentstatus" ma:default="3;#Concept|b56e2604-821a-409c-9774-7587ed426a31" ma:fieldId="{014ccd2c-8a8a-47bc-a7ce-5b34bb30a015}" ma:sspId="c2a34957-f4c5-4396-b3a3-e9c9104dfe78" ma:termSetId="b68342b9-6e2b-4931-a484-1a7959c4cc5e" ma:anchorId="ae166a87-f8eb-4555-815a-a3237d90f646" ma:open="false" ma:isKeyword="false">
      <xsd:complexType>
        <xsd:sequence>
          <xsd:element ref="pc:Terms" minOccurs="0" maxOccurs="1"/>
        </xsd:sequence>
      </xsd:complexType>
    </xsd:element>
    <xsd:element name="kdef070ebe9c40fc9dddf3406c07aae0" ma:index="23" nillable="true" ma:taxonomy="true" ma:internalName="kdef070ebe9c40fc9dddf3406c07aae0" ma:taxonomyFieldName="Vertrouwelijkheid" ma:displayName="Vertrouwelijkheid" ma:default="2;#Intern|8a639747-e233-49a8-819f-e74cd9528f9e" ma:fieldId="{4def070e-be9c-40fc-9ddd-f3406c07aae0}" ma:sspId="c2a34957-f4c5-4396-b3a3-e9c9104dfe78" ma:termSetId="b68342b9-6e2b-4931-a484-1a7959c4cc5e" ma:anchorId="6ff81b90-2b67-4823-942c-8963ea8a50d5" ma:open="false" ma:isKeyword="false">
      <xsd:complexType>
        <xsd:sequence>
          <xsd:element ref="pc:Terms" minOccurs="0" maxOccurs="1"/>
        </xsd:sequence>
      </xsd:complexType>
    </xsd:element>
    <xsd:element name="_dlc_DocId" ma:index="25" nillable="true" ma:displayName="Waarde van de document-id" ma:description="De waarde van de document-id die aan dit item is toegewezen." ma:internalName="_dlc_DocId" ma:readOnly="true">
      <xsd:simpleType>
        <xsd:restriction base="dms:Text"/>
      </xsd:simpleType>
    </xsd:element>
    <xsd:element name="_dlc_DocIdUrl" ma:index="26"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Id blijven behouden" ma:description="Id behouden tijdens toevoegen." ma:hidden="true" ma:internalName="_dlc_DocIdPersistId" ma:readOnly="true">
      <xsd:simpleType>
        <xsd:restriction base="dms:Boolean"/>
      </xsd:simpleType>
    </xsd:element>
    <xsd:element name="Overgedragen_x0020_aan_x0020_beheerder" ma:index="29" nillable="true" ma:displayName="Overdragen aan beheerder" ma:default="0" ma:internalName="Overgedragen_x0020_aan_x0020_beheerder" ma:readOnly="false">
      <xsd:simpleType>
        <xsd:restriction base="dms:Boolean"/>
      </xsd:simpleType>
    </xsd:element>
    <xsd:element name="m443d22f0c7a486a8e9e9d6562375b3a" ma:index="30" nillable="true" ma:taxonomy="true" ma:internalName="m443d22f0c7a486a8e9e9d6562375b3a" ma:taxonomyFieldName="Station" ma:displayName="Station" ma:indexed="true" ma:default="" ma:fieldId="{6443d22f-0c7a-486a-8e9e-9d6562375b3a}" ma:sspId="c2a34957-f4c5-4396-b3a3-e9c9104dfe78" ma:termSetId="b68342b9-6e2b-4931-a484-1a7959c4cc5e" ma:anchorId="013af557-36a4-43eb-85d2-ff780bc580f1" ma:open="false" ma:isKeyword="false">
      <xsd:complexType>
        <xsd:sequence>
          <xsd:element ref="pc:Terms" minOccurs="0" maxOccurs="1"/>
        </xsd:sequence>
      </xsd:complexType>
    </xsd:element>
    <xsd:element name="o59737b10b5c4b65a46ecb45c1578575" ma:index="31" ma:taxonomy="true" ma:internalName="o59737b10b5c4b65a46ecb45c1578575" ma:taxonomyFieldName="Expertisegebied" ma:displayName="Expertisegebied" ma:indexed="true" ma:readOnly="false" ma:default="" ma:fieldId="{859737b1-0b5c-4b65-a46e-cb45c1578575}" ma:sspId="c2a34957-f4c5-4396-b3a3-e9c9104dfe78" ma:termSetId="b68342b9-6e2b-4931-a484-1a7959c4cc5e" ma:anchorId="e5b4d554-0ac0-4da8-a18e-4aee3832a9bc" ma:open="false" ma:isKeyword="false">
      <xsd:complexType>
        <xsd:sequence>
          <xsd:element ref="pc:Terms" minOccurs="0" maxOccurs="1"/>
        </xsd:sequence>
      </xsd:complexType>
    </xsd:element>
    <xsd:element name="Kernproces_x0020_product" ma:index="33" nillable="true" ma:displayName="Kernproces product" ma:default="0" ma:internalName="Kernproces_x0020_product" ma:readOnly="false">
      <xsd:simpleType>
        <xsd:restriction base="dms:Boolean"/>
      </xsd:simpleType>
    </xsd:element>
    <xsd:element name="Stakeholders" ma:index="34" nillable="true" ma:displayName="Stakeholders" ma:internalName="Stakeholders">
      <xsd:simpleType>
        <xsd:restriction base="dms:Text">
          <xsd:maxLength value="255"/>
        </xsd:restriction>
      </xsd:simpleType>
    </xsd:element>
    <xsd:element name="Verplicht_x0020_document" ma:index="35" nillable="true" ma:displayName="Verplicht document" ma:default="0" ma:internalName="Verplicht_x0020_document"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00749f6-ea1b-4951-9461-7562fd86bbc7" elementFormDefault="qualified">
    <xsd:import namespace="http://schemas.microsoft.com/office/2006/documentManagement/types"/>
    <xsd:import namespace="http://schemas.microsoft.com/office/infopath/2007/PartnerControls"/>
    <xsd:element name="SharedWithUsers" ma:index="3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09ee26-814b-4836-a86c-dd3a593a6c04" elementFormDefault="qualified">
    <xsd:import namespace="http://schemas.microsoft.com/office/2006/documentManagement/types"/>
    <xsd:import namespace="http://schemas.microsoft.com/office/infopath/2007/PartnerControls"/>
    <xsd:element name="MediaServiceMetadata" ma:index="38" nillable="true" ma:displayName="MediaServiceMetadata" ma:hidden="true" ma:internalName="MediaServiceMetadata" ma:readOnly="true">
      <xsd:simpleType>
        <xsd:restriction base="dms:Note"/>
      </xsd:simpleType>
    </xsd:element>
    <xsd:element name="MediaServiceFastMetadata" ma:index="3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Inhoudstype"/>
        <xsd:element ref="dc:title"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FD368F-7267-46F3-8563-1466C4819FFA}">
  <ds:schemaRefs>
    <ds:schemaRef ds:uri="http://schemas.microsoft.com/office/2006/metadata/properties"/>
    <ds:schemaRef ds:uri="http://schemas.microsoft.com/office/infopath/2007/PartnerControls"/>
    <ds:schemaRef ds:uri="feef5865-a982-42aa-8640-9d4286765ef6"/>
    <ds:schemaRef ds:uri="f00749f6-ea1b-4951-9461-7562fd86bbc7"/>
  </ds:schemaRefs>
</ds:datastoreItem>
</file>

<file path=customXml/itemProps2.xml><?xml version="1.0" encoding="utf-8"?>
<ds:datastoreItem xmlns:ds="http://schemas.openxmlformats.org/officeDocument/2006/customXml" ds:itemID="{870883CF-C1B3-41AE-BC39-6873730B80DC}">
  <ds:schemaRefs>
    <ds:schemaRef ds:uri="http://schemas.microsoft.com/sharepoint/v3/contenttype/forms"/>
  </ds:schemaRefs>
</ds:datastoreItem>
</file>

<file path=customXml/itemProps3.xml><?xml version="1.0" encoding="utf-8"?>
<ds:datastoreItem xmlns:ds="http://schemas.openxmlformats.org/officeDocument/2006/customXml" ds:itemID="{C52198F0-3BC8-422A-B305-F1118F7296DD}">
  <ds:schemaRefs>
    <ds:schemaRef ds:uri="http://schemas.microsoft.com/sharepoint/events"/>
  </ds:schemaRefs>
</ds:datastoreItem>
</file>

<file path=customXml/itemProps4.xml><?xml version="1.0" encoding="utf-8"?>
<ds:datastoreItem xmlns:ds="http://schemas.openxmlformats.org/officeDocument/2006/customXml" ds:itemID="{956EE474-1F13-4856-A23F-D1140F1407E1}">
  <ds:schemaRefs>
    <ds:schemaRef ds:uri="Microsoft.SharePoint.Taxonomy.ContentTypeSync"/>
  </ds:schemaRefs>
</ds:datastoreItem>
</file>

<file path=customXml/itemProps5.xml><?xml version="1.0" encoding="utf-8"?>
<ds:datastoreItem xmlns:ds="http://schemas.openxmlformats.org/officeDocument/2006/customXml" ds:itemID="{A12E2DA0-B4C5-4AAB-A07F-C58B5A2E16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f00749f6-ea1b-4951-9461-7562fd86bbc7"/>
    <ds:schemaRef ds:uri="0809ee26-814b-4836-a86c-dd3a593a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715C8E1-917D-4C01-8976-70751D821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Template>
  <TotalTime>146</TotalTime>
  <Pages>6</Pages>
  <Words>1660</Words>
  <Characters>9135</Characters>
  <Application>Microsoft Office Word</Application>
  <DocSecurity>0</DocSecurity>
  <Lines>76</Lines>
  <Paragraphs>21</Paragraphs>
  <ScaleCrop>false</ScaleCrop>
  <HeadingPairs>
    <vt:vector size="2" baseType="variant">
      <vt:variant>
        <vt:lpstr>Titel</vt:lpstr>
      </vt:variant>
      <vt:variant>
        <vt:i4>1</vt:i4>
      </vt:variant>
    </vt:vector>
  </HeadingPairs>
  <TitlesOfParts>
    <vt:vector size="1" baseType="lpstr">
      <vt:lpstr>Ah PFS4 Markt Consultatie</vt:lpstr>
    </vt:vector>
  </TitlesOfParts>
  <Company>ProRail</Company>
  <LinksUpToDate>false</LinksUpToDate>
  <CharactersWithSpaces>10774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Ah PFS4 Markt Consultatie</dc:title>
  <dc:subject>Huisstijl</dc:subject>
  <dc:creator>Restyle Groep Nederland</dc:creator>
  <cp:keywords/>
  <dc:description>Versie 2.8</dc:description>
  <cp:lastModifiedBy>Galen, MF van (Martin)</cp:lastModifiedBy>
  <cp:revision>4</cp:revision>
  <cp:lastPrinted>2018-01-11T07:28:00Z</cp:lastPrinted>
  <dcterms:created xsi:type="dcterms:W3CDTF">2018-01-11T05:50:00Z</dcterms:created>
  <dcterms:modified xsi:type="dcterms:W3CDTF">2018-01-11T09:53:00Z</dcterms:modified>
  <cp:category>Huisstijl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_title">
    <vt:lpwstr>ProRail Market Consultation for Rail Grinding</vt:lpwstr>
  </property>
  <property fmtid="{D5CDD505-2E9C-101B-9397-08002B2CF9AE}" pid="3" name="cw_subtitle">
    <vt:lpwstr>Consultation in preparation for a tender</vt:lpwstr>
  </property>
  <property fmtid="{D5CDD505-2E9C-101B-9397-08002B2CF9AE}" pid="4" name="cw_from">
    <vt:lpwstr>Pieter Cornelis</vt:lpwstr>
  </property>
  <property fmtid="{D5CDD505-2E9C-101B-9397-08002B2CF9AE}" pid="5" name="cw_version">
    <vt:lpwstr>0.1</vt:lpwstr>
  </property>
  <property fmtid="{D5CDD505-2E9C-101B-9397-08002B2CF9AE}" pid="6" name="cw_reference">
    <vt:lpwstr/>
  </property>
  <property fmtid="{D5CDD505-2E9C-101B-9397-08002B2CF9AE}" pid="7" name="cw_status">
    <vt:lpwstr>Concept</vt:lpwstr>
  </property>
  <property fmtid="{D5CDD505-2E9C-101B-9397-08002B2CF9AE}" pid="8" name="cw_documentnumber">
    <vt:lpwstr/>
  </property>
  <property fmtid="{D5CDD505-2E9C-101B-9397-08002B2CF9AE}" pid="9" name="cw_versiondate">
    <vt:lpwstr/>
  </property>
  <property fmtid="{D5CDD505-2E9C-101B-9397-08002B2CF9AE}" pid="10" name="cw_projectmanager">
    <vt:lpwstr/>
  </property>
  <property fmtid="{D5CDD505-2E9C-101B-9397-08002B2CF9AE}" pid="11" name="cw_distribution">
    <vt:lpwstr/>
  </property>
  <property fmtid="{D5CDD505-2E9C-101B-9397-08002B2CF9AE}" pid="12" name="cw_classification">
    <vt:lpwstr>Publiek</vt:lpwstr>
  </property>
  <property fmtid="{D5CDD505-2E9C-101B-9397-08002B2CF9AE}" pid="13" name="cw_authorindex">
    <vt:lpwstr>Ir. P. Cornelis</vt:lpwstr>
  </property>
  <property fmtid="{D5CDD505-2E9C-101B-9397-08002B2CF9AE}" pid="14" name="cw_authorfullname">
    <vt:lpwstr>Ir. Pieter Cornelis</vt:lpwstr>
  </property>
  <property fmtid="{D5CDD505-2E9C-101B-9397-08002B2CF9AE}" pid="15" name="cw_authoremail">
    <vt:lpwstr>Pieter.Cornelis@prorail.nl</vt:lpwstr>
  </property>
  <property fmtid="{D5CDD505-2E9C-101B-9397-08002B2CF9AE}" pid="16" name="cw_date">
    <vt:lpwstr>28 juli 2015</vt:lpwstr>
  </property>
  <property fmtid="{D5CDD505-2E9C-101B-9397-08002B2CF9AE}" pid="17" name="cw_locationindex">
    <vt:lpwstr>De Inktpot</vt:lpwstr>
  </property>
  <property fmtid="{D5CDD505-2E9C-101B-9397-08002B2CF9AE}" pid="18" name="cw_locationname">
    <vt:lpwstr>De Inktpot</vt:lpwstr>
  </property>
  <property fmtid="{D5CDD505-2E9C-101B-9397-08002B2CF9AE}" pid="19" name="cw_departmentindex">
    <vt:lpwstr>Projecten, Projectontwikkeling &amp; Uitvoering, Spoorinfra</vt:lpwstr>
  </property>
  <property fmtid="{D5CDD505-2E9C-101B-9397-08002B2CF9AE}" pid="20" name="cw_departmentname">
    <vt:lpwstr>Projectontwikkeling &amp; Uitvoering, Spoorinfra</vt:lpwstr>
  </property>
  <property fmtid="{D5CDD505-2E9C-101B-9397-08002B2CF9AE}" pid="21" name="cw_buname">
    <vt:lpwstr>Projecten</vt:lpwstr>
  </property>
  <property fmtid="{D5CDD505-2E9C-101B-9397-08002B2CF9AE}" pid="22" name="cw_documenttype">
    <vt:lpwstr>Rapport</vt:lpwstr>
  </property>
  <property fmtid="{D5CDD505-2E9C-101B-9397-08002B2CF9AE}" pid="23" name="ContentTypeId">
    <vt:lpwstr>0x010100C0B9283FC7311C488917E5A9876B01FD0220002DB30530599B8442A20A4F6E28B8D0DC</vt:lpwstr>
  </property>
  <property fmtid="{D5CDD505-2E9C-101B-9397-08002B2CF9AE}" pid="24" name="_dlc_DocIdItemGuid">
    <vt:lpwstr>d3ffe1f8-b5d4-4157-8d30-df8b438b2c6f</vt:lpwstr>
  </property>
  <property fmtid="{D5CDD505-2E9C-101B-9397-08002B2CF9AE}" pid="25" name="TaxKeyword">
    <vt:lpwstr/>
  </property>
  <property fmtid="{D5CDD505-2E9C-101B-9397-08002B2CF9AE}" pid="26" name="pfc1de68b0bc4286a25a1f006370b9c9">
    <vt:lpwstr/>
  </property>
  <property fmtid="{D5CDD505-2E9C-101B-9397-08002B2CF9AE}" pid="27" name="Type document">
    <vt:lpwstr/>
  </property>
  <property fmtid="{D5CDD505-2E9C-101B-9397-08002B2CF9AE}" pid="28" name="Station">
    <vt:lpwstr/>
  </property>
  <property fmtid="{D5CDD505-2E9C-101B-9397-08002B2CF9AE}" pid="29" name="Verantwoordelijke afdeling">
    <vt:lpwstr/>
  </property>
  <property fmtid="{D5CDD505-2E9C-101B-9397-08002B2CF9AE}" pid="30" name="Expertisegebied">
    <vt:lpwstr>23;#Contracteren en Contractmanagement|0a737297-0b88-4a16-a184-ba6550971ff3</vt:lpwstr>
  </property>
  <property fmtid="{D5CDD505-2E9C-101B-9397-08002B2CF9AE}" pid="31" name="Documentstatus">
    <vt:lpwstr>3;#Concept|b56e2604-821a-409c-9774-7587ed426a31</vt:lpwstr>
  </property>
  <property fmtid="{D5CDD505-2E9C-101B-9397-08002B2CF9AE}" pid="32" name="Vertrouwelijkheid">
    <vt:lpwstr>2;#Intern|8a639747-e233-49a8-819f-e74cd9528f9e</vt:lpwstr>
  </property>
</Properties>
</file>